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7A" w:rsidRDefault="000E617A" w:rsidP="000E617A">
      <w:pPr>
        <w:shd w:val="clear" w:color="auto" w:fill="FFFFFF" w:themeFill="background1"/>
        <w:tabs>
          <w:tab w:val="center" w:pos="4394"/>
          <w:tab w:val="right" w:pos="8789"/>
        </w:tabs>
        <w:ind w:right="566"/>
        <w:jc w:val="center"/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«</w:t>
      </w:r>
      <w:r w:rsidRPr="00A90C96">
        <w:rPr>
          <w:rFonts w:ascii="Times New Roman" w:hAnsi="Times New Roman" w:cs="Times New Roman"/>
          <w:b/>
          <w:i/>
          <w:color w:val="FF0000"/>
          <w:sz w:val="40"/>
          <w:szCs w:val="40"/>
        </w:rPr>
        <w:t>Играем вместе»</w:t>
      </w:r>
    </w:p>
    <w:p w:rsidR="000E617A" w:rsidRPr="00855B17" w:rsidRDefault="000E617A" w:rsidP="000E617A">
      <w:pPr>
        <w:shd w:val="clear" w:color="auto" w:fill="FFFFFF" w:themeFill="background1"/>
        <w:tabs>
          <w:tab w:val="center" w:pos="4394"/>
          <w:tab w:val="right" w:pos="8789"/>
        </w:tabs>
        <w:ind w:right="566"/>
      </w:pP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4DC12006" wp14:editId="04F66A36">
            <wp:extent cx="2083777" cy="1531576"/>
            <wp:effectExtent l="0" t="0" r="0" b="0"/>
            <wp:docPr id="1" name="Рисунок 1" descr="https://gou619.kalin.gov.spb.ru/assets/images/news/2015-09/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u619.kalin.gov.spb.ru/assets/images/news/2015-09/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71" cy="153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Pr="00855B1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C555FE6" wp14:editId="724CE2ED">
            <wp:extent cx="1875692" cy="1406769"/>
            <wp:effectExtent l="0" t="0" r="0" b="3175"/>
            <wp:docPr id="2" name="Рисунок 2" descr="https://avatars.mds.yandex.net/get-pdb/1813431/18d1574e-3d79-4de3-bafb-875647dace6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813431/18d1574e-3d79-4de3-bafb-875647dace60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690" cy="140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0E617A" w:rsidRPr="00F363C6" w:rsidRDefault="000E617A" w:rsidP="000E617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F363C6">
        <w:rPr>
          <w:rFonts w:ascii="Times New Roman" w:hAnsi="Times New Roman" w:cs="Times New Roman"/>
          <w:color w:val="000000" w:themeColor="text1"/>
          <w:sz w:val="28"/>
          <w:szCs w:val="28"/>
        </w:rPr>
        <w:t>.04.20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0E617A" w:rsidRDefault="000E617A" w:rsidP="000E61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8F0BC1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вательная область: Познавательное развитие </w:t>
      </w:r>
      <w:r w:rsidR="0054469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ФЦКМ</w:t>
      </w:r>
    </w:p>
    <w:p w:rsidR="000E617A" w:rsidRPr="00855B17" w:rsidRDefault="000E617A" w:rsidP="000E61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8F0BC1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«Шаги весны»</w:t>
      </w:r>
    </w:p>
    <w:p w:rsidR="00544694" w:rsidRPr="00544694" w:rsidRDefault="000E617A" w:rsidP="00F91F5F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55B17">
        <w:rPr>
          <w:b/>
          <w:bCs/>
          <w:iCs/>
          <w:sz w:val="28"/>
          <w:szCs w:val="28"/>
        </w:rPr>
        <w:t>Цель:</w:t>
      </w:r>
      <w:r w:rsidRPr="00855B17">
        <w:rPr>
          <w:bCs/>
          <w:iCs/>
          <w:sz w:val="28"/>
          <w:szCs w:val="28"/>
        </w:rPr>
        <w:t xml:space="preserve"> </w:t>
      </w:r>
      <w:r w:rsidR="00F91F5F">
        <w:rPr>
          <w:rStyle w:val="c0"/>
          <w:bCs/>
          <w:color w:val="000000"/>
          <w:sz w:val="28"/>
          <w:szCs w:val="28"/>
        </w:rPr>
        <w:t>Закрепление</w:t>
      </w:r>
      <w:r w:rsidR="00544694" w:rsidRPr="00544694">
        <w:rPr>
          <w:rStyle w:val="c0"/>
          <w:bCs/>
          <w:color w:val="000000"/>
          <w:sz w:val="28"/>
          <w:szCs w:val="28"/>
        </w:rPr>
        <w:t xml:space="preserve"> у детей предс</w:t>
      </w:r>
      <w:r w:rsidR="00F91F5F">
        <w:rPr>
          <w:rStyle w:val="c0"/>
          <w:bCs/>
          <w:color w:val="000000"/>
          <w:sz w:val="28"/>
          <w:szCs w:val="28"/>
        </w:rPr>
        <w:t>тавление о луковичных растениях</w:t>
      </w:r>
      <w:r w:rsidR="00544694" w:rsidRPr="00544694">
        <w:rPr>
          <w:rStyle w:val="c0"/>
          <w:bCs/>
          <w:color w:val="000000"/>
          <w:sz w:val="28"/>
          <w:szCs w:val="28"/>
        </w:rPr>
        <w:t>, подвести к пониманию особого отношения людей к луку.</w:t>
      </w:r>
    </w:p>
    <w:p w:rsidR="00F91F5F" w:rsidRDefault="000E617A" w:rsidP="00F91F5F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855B17">
        <w:rPr>
          <w:b/>
          <w:bCs/>
          <w:color w:val="000000"/>
          <w:sz w:val="28"/>
          <w:szCs w:val="28"/>
        </w:rPr>
        <w:t>Задачи:</w:t>
      </w:r>
      <w:r w:rsidR="00F91F5F" w:rsidRPr="00F91F5F">
        <w:rPr>
          <w:rStyle w:val="c0"/>
          <w:bCs/>
          <w:color w:val="000000"/>
          <w:sz w:val="28"/>
          <w:szCs w:val="28"/>
        </w:rPr>
        <w:t xml:space="preserve"> </w:t>
      </w:r>
    </w:p>
    <w:p w:rsidR="00F91F5F" w:rsidRPr="00F91F5F" w:rsidRDefault="00F91F5F" w:rsidP="00F91F5F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 xml:space="preserve">1. </w:t>
      </w:r>
      <w:r w:rsidRPr="00F91F5F">
        <w:rPr>
          <w:rStyle w:val="c0"/>
          <w:bCs/>
          <w:color w:val="000000"/>
          <w:sz w:val="28"/>
          <w:szCs w:val="28"/>
        </w:rPr>
        <w:t>Развитие познавательных способностей детей в практической деятельности в « посадке лука на подоконнике».</w:t>
      </w:r>
    </w:p>
    <w:p w:rsidR="00F91F5F" w:rsidRPr="00F91F5F" w:rsidRDefault="00F91F5F" w:rsidP="00F91F5F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000000"/>
          <w:sz w:val="28"/>
          <w:szCs w:val="28"/>
        </w:rPr>
        <w:t xml:space="preserve">2. </w:t>
      </w:r>
      <w:r w:rsidRPr="00F91F5F">
        <w:rPr>
          <w:rStyle w:val="c0"/>
          <w:bCs/>
          <w:color w:val="000000"/>
          <w:sz w:val="28"/>
          <w:szCs w:val="28"/>
        </w:rPr>
        <w:t>Формирование предпосылок поисковой деятельности, интеллектуальной инициативы:</w:t>
      </w:r>
    </w:p>
    <w:p w:rsidR="00F91F5F" w:rsidRPr="00F91F5F" w:rsidRDefault="00F91F5F" w:rsidP="00F91F5F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F91F5F">
        <w:rPr>
          <w:rStyle w:val="c0"/>
          <w:bCs/>
          <w:color w:val="000000"/>
          <w:sz w:val="28"/>
          <w:szCs w:val="28"/>
        </w:rPr>
        <w:t>       - подбор луковиц;</w:t>
      </w:r>
    </w:p>
    <w:p w:rsidR="00F91F5F" w:rsidRPr="00F91F5F" w:rsidRDefault="00F91F5F" w:rsidP="00F91F5F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F91F5F">
        <w:rPr>
          <w:rStyle w:val="c0"/>
          <w:bCs/>
          <w:color w:val="000000"/>
          <w:sz w:val="28"/>
          <w:szCs w:val="28"/>
        </w:rPr>
        <w:t xml:space="preserve">       - создание условий для жизни и роста (посадить лук самостоятельно,       выставили лук на окошко к солнечному </w:t>
      </w:r>
      <w:proofErr w:type="gramStart"/>
      <w:r w:rsidRPr="00F91F5F">
        <w:rPr>
          <w:rStyle w:val="c0"/>
          <w:bCs/>
          <w:color w:val="000000"/>
          <w:sz w:val="28"/>
          <w:szCs w:val="28"/>
        </w:rPr>
        <w:t>свету</w:t>
      </w:r>
      <w:proofErr w:type="gramEnd"/>
      <w:r w:rsidRPr="00F91F5F">
        <w:rPr>
          <w:rStyle w:val="c0"/>
          <w:bCs/>
          <w:color w:val="000000"/>
          <w:sz w:val="28"/>
          <w:szCs w:val="28"/>
        </w:rPr>
        <w:t xml:space="preserve"> и обсудить сроки его роста);</w:t>
      </w:r>
    </w:p>
    <w:p w:rsidR="00F91F5F" w:rsidRPr="00F91F5F" w:rsidRDefault="00F91F5F" w:rsidP="00F91F5F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F91F5F">
        <w:rPr>
          <w:rStyle w:val="c0"/>
          <w:bCs/>
          <w:color w:val="000000"/>
          <w:sz w:val="28"/>
          <w:szCs w:val="28"/>
        </w:rPr>
        <w:t>       -приобретение необходимых знаний об уходе за луком, правильно поливать.</w:t>
      </w:r>
    </w:p>
    <w:p w:rsidR="00F91F5F" w:rsidRPr="00F91F5F" w:rsidRDefault="00F91F5F" w:rsidP="00F91F5F">
      <w:pPr>
        <w:pStyle w:val="c4"/>
        <w:shd w:val="clear" w:color="auto" w:fill="FFFFFF"/>
        <w:spacing w:before="0" w:beforeAutospacing="0" w:after="0" w:afterAutospacing="0" w:line="360" w:lineRule="auto"/>
        <w:rPr>
          <w:rStyle w:val="c0"/>
          <w:rFonts w:ascii="Arial" w:hAnsi="Arial" w:cs="Arial"/>
          <w:color w:val="000000"/>
          <w:sz w:val="22"/>
          <w:szCs w:val="22"/>
        </w:rPr>
      </w:pPr>
      <w:r w:rsidRPr="00F91F5F">
        <w:rPr>
          <w:rStyle w:val="c0"/>
          <w:bCs/>
          <w:color w:val="000000"/>
          <w:sz w:val="28"/>
          <w:szCs w:val="28"/>
        </w:rPr>
        <w:t>3. Воспитание  бережного  отношения к живой природе.</w:t>
      </w:r>
    </w:p>
    <w:p w:rsidR="00F91F5F" w:rsidRPr="00F91F5F" w:rsidRDefault="00F91F5F" w:rsidP="00F91F5F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91F5F">
        <w:rPr>
          <w:rStyle w:val="c0"/>
          <w:color w:val="000000"/>
          <w:sz w:val="28"/>
          <w:szCs w:val="28"/>
        </w:rPr>
        <w:t>     </w:t>
      </w:r>
      <w:r w:rsidRPr="00F91F5F"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  <w:r w:rsidRPr="00F91F5F">
        <w:rPr>
          <w:rStyle w:val="c0"/>
          <w:color w:val="000000"/>
          <w:sz w:val="28"/>
          <w:szCs w:val="28"/>
        </w:rPr>
        <w:t> рассматриван</w:t>
      </w:r>
      <w:r w:rsidR="006F2536">
        <w:rPr>
          <w:rStyle w:val="c0"/>
          <w:color w:val="000000"/>
          <w:sz w:val="28"/>
          <w:szCs w:val="28"/>
        </w:rPr>
        <w:t>ие луковицы; рассказ родителя</w:t>
      </w:r>
      <w:r w:rsidRPr="00F91F5F">
        <w:rPr>
          <w:rStyle w:val="c0"/>
          <w:color w:val="000000"/>
          <w:sz w:val="28"/>
          <w:szCs w:val="28"/>
        </w:rPr>
        <w:t xml:space="preserve"> о лечебных свойствах лука.</w:t>
      </w:r>
    </w:p>
    <w:p w:rsidR="00F91F5F" w:rsidRPr="00F91F5F" w:rsidRDefault="00F91F5F" w:rsidP="00F91F5F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91F5F">
        <w:rPr>
          <w:rStyle w:val="c2"/>
          <w:bCs/>
          <w:color w:val="000000"/>
          <w:sz w:val="28"/>
          <w:szCs w:val="28"/>
        </w:rPr>
        <w:t xml:space="preserve">    </w:t>
      </w:r>
      <w:r w:rsidRPr="00F91F5F">
        <w:rPr>
          <w:rStyle w:val="c2"/>
          <w:b/>
          <w:bCs/>
          <w:color w:val="000000"/>
          <w:sz w:val="28"/>
          <w:szCs w:val="28"/>
        </w:rPr>
        <w:t>Материал:</w:t>
      </w:r>
      <w:r w:rsidR="006F2536">
        <w:rPr>
          <w:rStyle w:val="c0"/>
          <w:color w:val="000000"/>
          <w:sz w:val="28"/>
          <w:szCs w:val="28"/>
        </w:rPr>
        <w:t> луковицы, земля</w:t>
      </w:r>
      <w:r w:rsidRPr="00F91F5F">
        <w:rPr>
          <w:rStyle w:val="c0"/>
          <w:color w:val="000000"/>
          <w:sz w:val="28"/>
          <w:szCs w:val="28"/>
        </w:rPr>
        <w:t>, стаканчики, лопатки,  лейки, палочки длиной 25 см.</w:t>
      </w:r>
    </w:p>
    <w:p w:rsidR="006F2536" w:rsidRDefault="006F2536" w:rsidP="000E617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6F2536">
        <w:rPr>
          <w:i/>
          <w:color w:val="000000"/>
          <w:sz w:val="28"/>
          <w:szCs w:val="28"/>
          <w:shd w:val="clear" w:color="auto" w:fill="FFFFFF"/>
        </w:rPr>
        <w:t xml:space="preserve">«Сидит дед, во сто шуб одет, кто его раздевает, тот слезы проливает». </w:t>
      </w:r>
      <w:r w:rsidRPr="006F2536">
        <w:rPr>
          <w:color w:val="FF0000"/>
          <w:sz w:val="28"/>
          <w:szCs w:val="28"/>
          <w:shd w:val="clear" w:color="auto" w:fill="FFFFFF"/>
        </w:rPr>
        <w:t>(Лук)</w:t>
      </w:r>
    </w:p>
    <w:p w:rsidR="006F2536" w:rsidRDefault="006F2536" w:rsidP="006F253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FF0000"/>
          <w:sz w:val="28"/>
          <w:szCs w:val="28"/>
          <w:shd w:val="clear" w:color="auto" w:fill="FFFFFF"/>
        </w:rPr>
      </w:pPr>
      <w:r w:rsidRPr="006F2536">
        <w:rPr>
          <w:b/>
          <w:bCs/>
          <w:color w:val="FF0000"/>
          <w:sz w:val="28"/>
          <w:szCs w:val="28"/>
          <w:shd w:val="clear" w:color="auto" w:fill="FFFFFF"/>
        </w:rPr>
        <w:lastRenderedPageBreak/>
        <w:t>Посадка лука</w:t>
      </w:r>
    </w:p>
    <w:p w:rsidR="006F2536" w:rsidRDefault="006F2536" w:rsidP="006F25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1. Выбор луковиц для посадки.</w:t>
      </w:r>
    </w:p>
    <w:p w:rsidR="006F2536" w:rsidRDefault="006F2536" w:rsidP="006F25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 Обрезать при помощи родителей сухой кончик у лука.</w:t>
      </w:r>
    </w:p>
    <w:p w:rsidR="006F2536" w:rsidRDefault="006C257F" w:rsidP="006F25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 Посадить луковицу в землю или в наполненный стакан воды.</w:t>
      </w:r>
    </w:p>
    <w:p w:rsidR="006C257F" w:rsidRDefault="006C257F" w:rsidP="006F25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4. Наблюдение за прорастанием корешков (в стакане с водой)</w:t>
      </w:r>
    </w:p>
    <w:p w:rsidR="006C257F" w:rsidRPr="006F2536" w:rsidRDefault="006C257F" w:rsidP="006F253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5. Наблюдение за прорастанием перьев лука.</w:t>
      </w:r>
    </w:p>
    <w:p w:rsidR="006F2536" w:rsidRDefault="006F2536" w:rsidP="000E617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F89E675" wp14:editId="085AEAE1">
            <wp:extent cx="2262553" cy="1696915"/>
            <wp:effectExtent l="0" t="0" r="4445" b="0"/>
            <wp:docPr id="5" name="Рисунок 5" descr="https://fs00.infourok.ru/images/doc/241/208518/2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00.infourok.ru/images/doc/241/208518/2/img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45" cy="169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57F">
        <w:rPr>
          <w:color w:val="000000"/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 wp14:anchorId="31ED03EC" wp14:editId="6CBC34DF">
            <wp:extent cx="1600200" cy="1705863"/>
            <wp:effectExtent l="0" t="0" r="0" b="8890"/>
            <wp:docPr id="3" name="Рисунок 3" descr="https://e-libra.su/files/books/2019/03/01/527103/i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-libra.su/files/books/2019/03/01/527103/i_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090" cy="170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36" w:rsidRPr="00855B17" w:rsidRDefault="006F2536" w:rsidP="006C257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B453B70" wp14:editId="7A05E4DE">
                <wp:extent cx="307975" cy="307975"/>
                <wp:effectExtent l="0" t="0" r="0" b="0"/>
                <wp:docPr id="4" name="AutoShape 4" descr="https://image.shutterstock.com/image-vector/onion-growth-stages-seeding-flowering-260nw-7389517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image.shutterstock.com/image-vector/onion-growth-stages-seeding-flowering-260nw-738951760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="006C257F" w:rsidRPr="006C257F">
        <w:rPr>
          <w:color w:val="FF0000"/>
          <w:sz w:val="28"/>
          <w:szCs w:val="28"/>
        </w:rPr>
        <w:t>Игры</w:t>
      </w:r>
    </w:p>
    <w:p w:rsidR="00544694" w:rsidRDefault="00544694" w:rsidP="006C257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  <w:shd w:val="clear" w:color="auto" w:fill="FFFFFF"/>
        </w:rPr>
        <w:t>«Вершки – корешки»</w:t>
      </w:r>
      <w:r>
        <w:rPr>
          <w:rStyle w:val="c3"/>
          <w:color w:val="000000"/>
          <w:sz w:val="28"/>
          <w:szCs w:val="28"/>
          <w:shd w:val="clear" w:color="auto" w:fill="FFFFFF"/>
        </w:rPr>
        <w:t> </w:t>
      </w:r>
    </w:p>
    <w:p w:rsidR="00544694" w:rsidRDefault="00544694" w:rsidP="006C257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Цель: закреплять знания дет</w:t>
      </w:r>
      <w:r w:rsidR="006C257F">
        <w:rPr>
          <w:rStyle w:val="c3"/>
          <w:color w:val="000000"/>
          <w:sz w:val="28"/>
          <w:szCs w:val="28"/>
          <w:shd w:val="clear" w:color="auto" w:fill="FFFFFF"/>
        </w:rPr>
        <w:t>ей о растениях (корнеплодах</w:t>
      </w:r>
      <w:r>
        <w:rPr>
          <w:rStyle w:val="c3"/>
          <w:color w:val="000000"/>
          <w:sz w:val="28"/>
          <w:szCs w:val="28"/>
          <w:shd w:val="clear" w:color="auto" w:fill="FFFFFF"/>
        </w:rPr>
        <w:t>), совершенствовать умение детей классифицировать предметы по принципу: что съедобно – корень или плоды на стебле.</w:t>
      </w:r>
    </w:p>
    <w:p w:rsidR="00002FE9" w:rsidRDefault="006C257F" w:rsidP="006C257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1F2328C" wp14:editId="03958C31">
            <wp:extent cx="1301261" cy="1457305"/>
            <wp:effectExtent l="0" t="0" r="0" b="0"/>
            <wp:docPr id="7" name="Рисунок 7" descr="https://avatars.mds.yandex.net/get-pdb/985790/f144d93c-ea91-4711-a53b-0f6b50a8c84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985790/f144d93c-ea91-4711-a53b-0f6b50a8c841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693" cy="145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002FE9">
        <w:rPr>
          <w:rFonts w:ascii="Calibri" w:hAnsi="Calibri" w:cs="Calibri"/>
          <w:color w:val="000000"/>
          <w:sz w:val="22"/>
          <w:szCs w:val="22"/>
        </w:rPr>
        <w:t xml:space="preserve">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>
        <w:rPr>
          <w:noProof/>
        </w:rPr>
        <w:drawing>
          <wp:inline distT="0" distB="0" distL="0" distR="0" wp14:anchorId="57C470D5" wp14:editId="1A2DE7E2">
            <wp:extent cx="1087106" cy="1441938"/>
            <wp:effectExtent l="0" t="0" r="0" b="6350"/>
            <wp:docPr id="9" name="Рисунок 9" descr="https://thumbs.dreamstime.com/b/%D1%81%D0%B2%D0%B5%D0%B6%D0%B0%D1%8F-%D0%BC%D0%BE%D1%80%D0%BA%D0%BE%D0%B2%D1%8C-%D1%80%D0%B0%D1%81%D1%82%D1%8F-%D0%B2-%D0%BF%D0%BE-%D0%B5-7440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humbs.dreamstime.com/b/%D1%81%D0%B2%D0%B5%D0%B6%D0%B0%D1%8F-%D0%BC%D0%BE%D1%80%D0%BA%D0%BE%D0%B2%D1%8C-%D1%80%D0%B0%D1%81%D1%82%D1%8F-%D0%B2-%D0%BF%D0%BE-%D0%B5-744007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29" cy="145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C0D"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="00002FE9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073C0D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002FE9"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002FE9">
        <w:rPr>
          <w:noProof/>
        </w:rPr>
        <w:drawing>
          <wp:inline distT="0" distB="0" distL="0" distR="0" wp14:anchorId="4FFC56AE" wp14:editId="64982C03">
            <wp:extent cx="1239715" cy="1474256"/>
            <wp:effectExtent l="0" t="0" r="0" b="0"/>
            <wp:docPr id="11" name="Рисунок 11" descr="https://illustrators.ru/uploads/illustration/image/362676/main_36267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llustrators.ru/uploads/illustration/image/362676/main_362676_origi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65" cy="147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694" w:rsidRDefault="00544694" w:rsidP="006C257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Материал: картинки</w:t>
      </w:r>
      <w:r w:rsidR="006C257F">
        <w:rPr>
          <w:rStyle w:val="c3"/>
          <w:color w:val="000000"/>
          <w:sz w:val="28"/>
          <w:szCs w:val="28"/>
          <w:shd w:val="clear" w:color="auto" w:fill="FFFFFF"/>
        </w:rPr>
        <w:t xml:space="preserve"> или (свежие овощи)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с изображениями растений (морковь, картофель, огурцы, лук, помидоры, свекла, редис).</w:t>
      </w:r>
      <w:proofErr w:type="gramEnd"/>
    </w:p>
    <w:p w:rsidR="00544694" w:rsidRDefault="00544694" w:rsidP="006C257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Ход игры: детям предлагается распределить картинки на две группы: растения, у которых съедобен корень и растения, у которых плоды на стебле. </w:t>
      </w:r>
    </w:p>
    <w:p w:rsidR="00073C0D" w:rsidRPr="00073C0D" w:rsidRDefault="00073C0D" w:rsidP="006C257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544694" w:rsidRDefault="00544694" w:rsidP="006C257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  <w:shd w:val="clear" w:color="auto" w:fill="FFFFFF"/>
        </w:rPr>
        <w:t>«Что где растет? »</w:t>
      </w:r>
    </w:p>
    <w:p w:rsidR="00544694" w:rsidRDefault="00544694" w:rsidP="006C257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Закреплять знания детей о растениях; развивать умение устанавливать пространственные связи между предметами, группировать растения по месту </w:t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их произрастания; активизировать в речи детей слова, обозначающие растения.</w:t>
      </w:r>
    </w:p>
    <w:p w:rsidR="00002FE9" w:rsidRDefault="00002FE9" w:rsidP="006C257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>
        <w:rPr>
          <w:noProof/>
        </w:rPr>
        <w:drawing>
          <wp:inline distT="0" distB="0" distL="0" distR="0" wp14:anchorId="50D5693E" wp14:editId="280BD776">
            <wp:extent cx="1441939" cy="1081453"/>
            <wp:effectExtent l="0" t="0" r="6350" b="4445"/>
            <wp:docPr id="14" name="Рисунок 14" descr="https://ds04.infourok.ru/uploads/ex/0c59/0014ccd8-ad2ca45e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4.infourok.ru/uploads/ex/0c59/0014ccd8-ad2ca45e/img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149" cy="1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B6999">
        <w:rPr>
          <w:rFonts w:ascii="Calibri" w:hAnsi="Calibri" w:cs="Calibri"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25430DE9" wp14:editId="41E43A68">
            <wp:extent cx="1780338" cy="1239715"/>
            <wp:effectExtent l="0" t="0" r="0" b="0"/>
            <wp:docPr id="15" name="Рисунок 15" descr="http://spec.sasovo4.russia-sad.ru/upload/photo/27-06-19/38_10_55_02_747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pec.sasovo4.russia-sad.ru/upload/photo/27-06-19/38_10_55_02_747L-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127" cy="124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CB6999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58EFB5C0" wp14:editId="33E307D5">
            <wp:extent cx="1972395" cy="1245785"/>
            <wp:effectExtent l="0" t="0" r="0" b="0"/>
            <wp:docPr id="16" name="Рисунок 16" descr="http://klumbashop.ru/products/klumba-s-kalinoi-gordovinoi-1187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klumbashop.ru/products/klumba-s-kalinoi-gordovinoi-1187_larg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55" cy="124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694" w:rsidRDefault="00544694" w:rsidP="006C257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Материал:</w:t>
      </w:r>
      <w:r>
        <w:rPr>
          <w:rStyle w:val="c3"/>
          <w:color w:val="000000"/>
          <w:sz w:val="28"/>
          <w:szCs w:val="28"/>
          <w:shd w:val="clear" w:color="auto" w:fill="FFFFFF"/>
        </w:rPr>
        <w:t> картинки с изображением сада, огорода, клумбы; маленькие картинки с изображениями фруктов (яблоко, груша); овощей (картофеля, огурцов); цветов (роза, лилия, мальва).</w:t>
      </w:r>
      <w:proofErr w:type="gramEnd"/>
    </w:p>
    <w:p w:rsidR="00544694" w:rsidRDefault="00544694" w:rsidP="006C257F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Ход игры: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 перед детьми раскладывают изображения сада, огорода и клумбы, затем раздают маленькие картинки с различными изображениями и дают задание, назвать, что изображено на картинке и где растет, отнести к </w:t>
      </w:r>
      <w:bookmarkStart w:id="0" w:name="_GoBack"/>
      <w:bookmarkEnd w:id="0"/>
      <w:r>
        <w:rPr>
          <w:rStyle w:val="c3"/>
          <w:color w:val="000000"/>
          <w:sz w:val="28"/>
          <w:szCs w:val="28"/>
          <w:shd w:val="clear" w:color="auto" w:fill="FFFFFF"/>
        </w:rPr>
        <w:t>правильной картинке.</w:t>
      </w:r>
    </w:p>
    <w:p w:rsidR="004D292D" w:rsidRDefault="004D292D"/>
    <w:sectPr w:rsidR="004D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6D4"/>
    <w:multiLevelType w:val="hybridMultilevel"/>
    <w:tmpl w:val="98E6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50175"/>
    <w:multiLevelType w:val="hybridMultilevel"/>
    <w:tmpl w:val="8002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7A"/>
    <w:rsid w:val="00002FE9"/>
    <w:rsid w:val="00073C0D"/>
    <w:rsid w:val="000E617A"/>
    <w:rsid w:val="004D292D"/>
    <w:rsid w:val="00544694"/>
    <w:rsid w:val="006C257F"/>
    <w:rsid w:val="006F2536"/>
    <w:rsid w:val="00CB6999"/>
    <w:rsid w:val="00F9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61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17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E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617A"/>
  </w:style>
  <w:style w:type="character" w:customStyle="1" w:styleId="c3">
    <w:name w:val="c3"/>
    <w:basedOn w:val="a0"/>
    <w:rsid w:val="000E617A"/>
  </w:style>
  <w:style w:type="paragraph" w:customStyle="1" w:styleId="c4">
    <w:name w:val="c4"/>
    <w:basedOn w:val="a"/>
    <w:rsid w:val="0054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1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61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17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E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617A"/>
  </w:style>
  <w:style w:type="character" w:customStyle="1" w:styleId="c3">
    <w:name w:val="c3"/>
    <w:basedOn w:val="a0"/>
    <w:rsid w:val="000E617A"/>
  </w:style>
  <w:style w:type="paragraph" w:customStyle="1" w:styleId="c4">
    <w:name w:val="c4"/>
    <w:basedOn w:val="a"/>
    <w:rsid w:val="0054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9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2020-04-14T07:17:00Z</dcterms:created>
  <dcterms:modified xsi:type="dcterms:W3CDTF">2020-04-14T07:17:00Z</dcterms:modified>
</cp:coreProperties>
</file>