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99"/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6378"/>
      </w:tblGrid>
      <w:tr w:rsidR="005004AE">
        <w:tc>
          <w:tcPr>
            <w:tcW w:w="3686" w:type="dxa"/>
          </w:tcPr>
          <w:p w:rsidR="005004AE" w:rsidRDefault="00B64F92">
            <w:pPr>
              <w:ind w:left="-510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1"/>
                <w:lang w:val="ru-RU" w:eastAsia="ru-RU"/>
              </w:rPr>
              <w:drawing>
                <wp:inline distT="0" distB="0" distL="0" distR="0">
                  <wp:extent cx="2699385" cy="2039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5004AE" w:rsidRDefault="005004AE">
            <w:pPr>
              <w:jc w:val="right"/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</w:pPr>
          </w:p>
          <w:p w:rsidR="005004AE" w:rsidRDefault="005004AE">
            <w:pPr>
              <w:jc w:val="both"/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</w:pPr>
          </w:p>
          <w:p w:rsidR="005004AE" w:rsidRDefault="005004AE">
            <w:pPr>
              <w:jc w:val="center"/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  <w:t>«</w:t>
            </w:r>
            <w:r>
              <w:rPr>
                <w:rFonts w:ascii="Calibri" w:hAnsi="Calibri" w:cs="Calibri"/>
                <w:b/>
                <w:i/>
                <w:color w:val="C25811"/>
                <w:sz w:val="40"/>
                <w:szCs w:val="40"/>
                <w:lang w:val="ru-RU"/>
              </w:rPr>
              <w:t>Играем вместе</w:t>
            </w:r>
            <w:r>
              <w:rPr>
                <w:rFonts w:ascii="Calibri" w:hAnsi="Calibri" w:cs="Calibri"/>
                <w:b/>
                <w:i/>
                <w:color w:val="C25811"/>
                <w:sz w:val="40"/>
                <w:szCs w:val="40"/>
              </w:rPr>
              <w:t>»</w:t>
            </w:r>
          </w:p>
          <w:p w:rsidR="005004AE" w:rsidRDefault="005004AE">
            <w:pPr>
              <w:rPr>
                <w:b/>
                <w:sz w:val="28"/>
                <w:szCs w:val="28"/>
              </w:rPr>
            </w:pPr>
          </w:p>
        </w:tc>
      </w:tr>
    </w:tbl>
    <w:p w:rsidR="005004AE" w:rsidRDefault="005004AE">
      <w:pPr>
        <w:rPr>
          <w:b/>
          <w:sz w:val="28"/>
          <w:szCs w:val="28"/>
        </w:rPr>
      </w:pPr>
    </w:p>
    <w:p w:rsidR="005004AE" w:rsidRDefault="005004AE">
      <w:pPr>
        <w:jc w:val="center"/>
        <w:rPr>
          <w:rStyle w:val="a3"/>
          <w:rFonts w:ascii="Calibri" w:hAnsi="Calibri" w:cs="Calibri"/>
          <w:b/>
          <w:bCs/>
          <w:color w:val="833C0B"/>
          <w:sz w:val="32"/>
          <w:szCs w:val="32"/>
          <w:lang w:val="ru-RU"/>
        </w:rPr>
      </w:pPr>
      <w:r>
        <w:rPr>
          <w:rStyle w:val="a3"/>
          <w:rFonts w:ascii="Calibri" w:hAnsi="Calibri" w:cs="Calibri"/>
          <w:b/>
          <w:bCs/>
          <w:color w:val="833C0B"/>
          <w:sz w:val="32"/>
          <w:szCs w:val="32"/>
          <w:lang w:val="ru-RU"/>
        </w:rPr>
        <w:t>Образовательная область: ФЭМП</w:t>
      </w:r>
    </w:p>
    <w:p w:rsidR="005004AE" w:rsidRDefault="005004AE">
      <w:pPr>
        <w:jc w:val="center"/>
        <w:rPr>
          <w:sz w:val="28"/>
          <w:szCs w:val="28"/>
        </w:rPr>
      </w:pPr>
      <w:r>
        <w:rPr>
          <w:rStyle w:val="a3"/>
          <w:rFonts w:ascii="Calibri" w:hAnsi="Calibri" w:cs="Calibri"/>
          <w:b/>
          <w:bCs/>
          <w:color w:val="833C0B"/>
          <w:sz w:val="32"/>
          <w:szCs w:val="32"/>
          <w:lang w:val="ru-RU"/>
        </w:rPr>
        <w:t>Тема: "Геометрические фигуры"</w:t>
      </w:r>
      <w:r>
        <w:rPr>
          <w:sz w:val="28"/>
          <w:szCs w:val="28"/>
        </w:rPr>
        <w:t xml:space="preserve">   </w:t>
      </w:r>
    </w:p>
    <w:p w:rsidR="005004AE" w:rsidRDefault="005004AE">
      <w:pPr>
        <w:jc w:val="center"/>
        <w:rPr>
          <w:sz w:val="28"/>
          <w:szCs w:val="28"/>
        </w:rPr>
      </w:pPr>
    </w:p>
    <w:p w:rsidR="005004AE" w:rsidRPr="00F03626" w:rsidRDefault="005004AE">
      <w:pPr>
        <w:widowControl w:val="0"/>
        <w:autoSpaceDE w:val="0"/>
        <w:autoSpaceDN w:val="0"/>
        <w:jc w:val="both"/>
        <w:rPr>
          <w:rStyle w:val="a3"/>
          <w:i w:val="0"/>
        </w:rPr>
      </w:pPr>
      <w:r>
        <w:rPr>
          <w:b/>
          <w:sz w:val="28"/>
        </w:rPr>
        <w:t xml:space="preserve">Цель: </w:t>
      </w:r>
      <w:r w:rsidRPr="00F03626">
        <w:rPr>
          <w:rStyle w:val="a3"/>
          <w:i w:val="0"/>
        </w:rPr>
        <w:t>Систематизация знаний геометрических фигур и их свойств.</w:t>
      </w:r>
    </w:p>
    <w:p w:rsidR="005004AE" w:rsidRPr="00F03626" w:rsidRDefault="005004AE">
      <w:pPr>
        <w:widowControl w:val="0"/>
        <w:autoSpaceDE w:val="0"/>
        <w:autoSpaceDN w:val="0"/>
        <w:jc w:val="both"/>
        <w:rPr>
          <w:rStyle w:val="a3"/>
          <w:i w:val="0"/>
        </w:rPr>
      </w:pPr>
      <w:r w:rsidRPr="00F03626">
        <w:rPr>
          <w:rStyle w:val="a3"/>
          <w:i w:val="0"/>
        </w:rPr>
        <w:t>Задачи:</w:t>
      </w:r>
    </w:p>
    <w:p w:rsidR="005004AE" w:rsidRPr="00F03626" w:rsidRDefault="005004AE">
      <w:pPr>
        <w:widowControl w:val="0"/>
        <w:autoSpaceDE w:val="0"/>
        <w:autoSpaceDN w:val="0"/>
        <w:jc w:val="both"/>
        <w:rPr>
          <w:rStyle w:val="a3"/>
          <w:i w:val="0"/>
        </w:rPr>
      </w:pPr>
      <w:r w:rsidRPr="00F03626">
        <w:rPr>
          <w:rStyle w:val="a3"/>
          <w:i w:val="0"/>
        </w:rPr>
        <w:t>1. Продолжать знакомит с геометрическими фигурами и их свойствами.</w:t>
      </w:r>
    </w:p>
    <w:p w:rsidR="005004AE" w:rsidRPr="00F03626" w:rsidRDefault="005004AE">
      <w:pPr>
        <w:widowControl w:val="0"/>
        <w:autoSpaceDE w:val="0"/>
        <w:autoSpaceDN w:val="0"/>
        <w:jc w:val="both"/>
        <w:rPr>
          <w:rStyle w:val="a3"/>
          <w:i w:val="0"/>
        </w:rPr>
      </w:pPr>
      <w:r w:rsidRPr="00F03626">
        <w:rPr>
          <w:rStyle w:val="a3"/>
          <w:i w:val="0"/>
        </w:rPr>
        <w:t>2. Побуждать детей ставить собственные исследовательские задачи и сотрудничать со взрослыми в процессе их решения.</w:t>
      </w:r>
    </w:p>
    <w:p w:rsidR="005004AE" w:rsidRPr="00F03626" w:rsidRDefault="005004AE">
      <w:pPr>
        <w:widowControl w:val="0"/>
        <w:autoSpaceDE w:val="0"/>
        <w:autoSpaceDN w:val="0"/>
        <w:jc w:val="both"/>
        <w:rPr>
          <w:rStyle w:val="a3"/>
          <w:i w:val="0"/>
        </w:rPr>
      </w:pPr>
      <w:r w:rsidRPr="00F03626">
        <w:rPr>
          <w:rStyle w:val="a3"/>
          <w:i w:val="0"/>
        </w:rPr>
        <w:t>3. Развивать основы логического мышления, способность детей к комбинированию, классификации, их пространственные представления.</w:t>
      </w:r>
    </w:p>
    <w:p w:rsidR="005004AE" w:rsidRPr="00F03626" w:rsidRDefault="005004AE">
      <w:pPr>
        <w:widowControl w:val="0"/>
        <w:autoSpaceDE w:val="0"/>
        <w:autoSpaceDN w:val="0"/>
        <w:jc w:val="both"/>
        <w:rPr>
          <w:rStyle w:val="a3"/>
          <w:i w:val="0"/>
        </w:rPr>
      </w:pPr>
      <w:r w:rsidRPr="00F03626">
        <w:rPr>
          <w:rStyle w:val="a3"/>
          <w:i w:val="0"/>
        </w:rPr>
        <w:t>4. Совершенствовать воображение, память, творческий потенциал.</w:t>
      </w:r>
    </w:p>
    <w:p w:rsidR="005004AE" w:rsidRPr="00F03626" w:rsidRDefault="005004AE">
      <w:pPr>
        <w:widowControl w:val="0"/>
        <w:autoSpaceDE w:val="0"/>
        <w:autoSpaceDN w:val="0"/>
        <w:jc w:val="both"/>
        <w:rPr>
          <w:rStyle w:val="a3"/>
          <w:i w:val="0"/>
        </w:rPr>
      </w:pPr>
      <w:r w:rsidRPr="00F03626">
        <w:rPr>
          <w:rStyle w:val="a3"/>
          <w:i w:val="0"/>
        </w:rPr>
        <w:t>5.Способствовать развитию самостоятельной познавательной активности, инициативности, самостоятельности.</w:t>
      </w:r>
    </w:p>
    <w:p w:rsidR="005004AE" w:rsidRDefault="005004AE">
      <w:pPr>
        <w:ind w:firstLineChars="200" w:firstLine="560"/>
        <w:rPr>
          <w:sz w:val="28"/>
          <w:szCs w:val="28"/>
          <w:lang w:val="ru-RU"/>
        </w:rPr>
      </w:pPr>
    </w:p>
    <w:p w:rsidR="005004AE" w:rsidRDefault="005004AE">
      <w:pPr>
        <w:ind w:firstLineChars="200" w:firstLine="560"/>
        <w:rPr>
          <w:sz w:val="28"/>
          <w:szCs w:val="28"/>
          <w:lang w:val="ru-RU"/>
        </w:rPr>
      </w:pPr>
    </w:p>
    <w:p w:rsidR="005004AE" w:rsidRDefault="005004AE">
      <w:pPr>
        <w:jc w:val="center"/>
        <w:rPr>
          <w:color w:val="FF0000"/>
          <w:sz w:val="40"/>
          <w:szCs w:val="40"/>
          <w:lang w:val="ru-RU"/>
        </w:rPr>
      </w:pPr>
      <w:r>
        <w:rPr>
          <w:color w:val="FF0000"/>
          <w:sz w:val="40"/>
          <w:szCs w:val="40"/>
          <w:lang w:val="ru-RU"/>
        </w:rPr>
        <w:t>"Геометрическая мозаика"</w:t>
      </w:r>
    </w:p>
    <w:p w:rsidR="005004AE" w:rsidRDefault="005004AE">
      <w:pPr>
        <w:jc w:val="center"/>
        <w:rPr>
          <w:color w:val="FF0000"/>
          <w:sz w:val="40"/>
          <w:szCs w:val="40"/>
          <w:lang w:val="ru-RU"/>
        </w:rPr>
      </w:pPr>
    </w:p>
    <w:p w:rsidR="005004AE" w:rsidRDefault="005004AE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ru-RU"/>
        </w:rPr>
        <w:t>Материал:</w:t>
      </w:r>
      <w:r>
        <w:rPr>
          <w:sz w:val="28"/>
          <w:szCs w:val="28"/>
          <w:lang w:val="ru-RU"/>
        </w:rPr>
        <w:t xml:space="preserve"> разноцветные геометрические фигуры разных размеров и цветов. Карточки с рисунками из геометрических фигур.</w:t>
      </w:r>
    </w:p>
    <w:p w:rsidR="005004AE" w:rsidRDefault="005004AE">
      <w:pPr>
        <w:rPr>
          <w:sz w:val="28"/>
          <w:szCs w:val="28"/>
          <w:lang w:val="ru-RU"/>
        </w:rPr>
      </w:pPr>
    </w:p>
    <w:p w:rsidR="005004AE" w:rsidRDefault="005004A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64F92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70785" cy="1855470"/>
            <wp:effectExtent l="209550" t="304800" r="177165" b="297180"/>
            <wp:docPr id="2" name="Рисунок 2" descr="detsad-307113-144354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sad-307113-14435447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0000">
                      <a:off x="0" y="0"/>
                      <a:ext cx="247078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</w:t>
      </w:r>
      <w:r w:rsidR="00B64F92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05710" cy="1881505"/>
            <wp:effectExtent l="228600" t="419100" r="218440" b="423545"/>
            <wp:docPr id="3" name="Рисунок 3" descr="detsad-307113-144354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sad-307113-14435452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0000">
                      <a:off x="0" y="0"/>
                      <a:ext cx="250571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AE" w:rsidRDefault="005004AE">
      <w:pPr>
        <w:rPr>
          <w:sz w:val="28"/>
          <w:szCs w:val="28"/>
          <w:lang w:val="ru-RU"/>
        </w:rPr>
      </w:pPr>
    </w:p>
    <w:p w:rsidR="005004AE" w:rsidRDefault="00B64F9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092325" cy="1565275"/>
            <wp:effectExtent l="0" t="0" r="3175" b="0"/>
            <wp:docPr id="4" name="Рисунок 4" descr="detsad-307113-144354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sad-307113-14435450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75180" cy="1556385"/>
            <wp:effectExtent l="0" t="0" r="1270" b="5715"/>
            <wp:docPr id="5" name="Рисунок 5" descr="detsad-307113-144354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sad-307113-14435450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66290" cy="1547495"/>
            <wp:effectExtent l="0" t="0" r="0" b="0"/>
            <wp:docPr id="6" name="Рисунок 6" descr="detsad-307113-144354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sad-307113-14435452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AE" w:rsidRDefault="005004AE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Ход игры: </w:t>
      </w:r>
      <w:r>
        <w:rPr>
          <w:sz w:val="28"/>
          <w:szCs w:val="28"/>
          <w:lang w:val="ru-RU"/>
        </w:rPr>
        <w:t>Взрослый предлагает ребенку внимательно рассмотреть карточку с рисунком из геометрических фигур и повторит точно такой же рисунок. Чем ребенок младше, тем каринка проще. Дальше картинки усложняются, но при выборе учитываются индивидуальные особености каждого ребенка.</w:t>
      </w:r>
    </w:p>
    <w:p w:rsidR="005004AE" w:rsidRDefault="005004AE">
      <w:pPr>
        <w:rPr>
          <w:sz w:val="28"/>
          <w:szCs w:val="28"/>
          <w:lang w:val="ru-RU"/>
        </w:rPr>
      </w:pPr>
    </w:p>
    <w:p w:rsidR="005004AE" w:rsidRDefault="005004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Таких схем может быть неограниченное количество, тем самым у детей долго не пропадет интерес к игре.</w:t>
      </w:r>
    </w:p>
    <w:p w:rsidR="005004AE" w:rsidRDefault="005004AE">
      <w:pPr>
        <w:jc w:val="center"/>
        <w:rPr>
          <w:sz w:val="28"/>
          <w:szCs w:val="28"/>
          <w:lang w:val="ru-RU"/>
        </w:rPr>
      </w:pPr>
    </w:p>
    <w:p w:rsidR="005004AE" w:rsidRDefault="005004AE">
      <w:pPr>
        <w:jc w:val="center"/>
        <w:rPr>
          <w:sz w:val="28"/>
          <w:szCs w:val="28"/>
          <w:lang w:val="ru-RU"/>
        </w:rPr>
      </w:pPr>
    </w:p>
    <w:p w:rsidR="005004AE" w:rsidRDefault="005004AE">
      <w:pPr>
        <w:jc w:val="both"/>
        <w:rPr>
          <w:color w:val="FF0000"/>
          <w:sz w:val="28"/>
          <w:szCs w:val="28"/>
          <w:lang w:val="ru-RU"/>
        </w:rPr>
      </w:pPr>
    </w:p>
    <w:p w:rsidR="005004AE" w:rsidRDefault="005004AE">
      <w:pPr>
        <w:jc w:val="center"/>
        <w:rPr>
          <w:color w:val="FF0000"/>
          <w:sz w:val="40"/>
          <w:szCs w:val="40"/>
          <w:lang w:val="ru-RU"/>
        </w:rPr>
      </w:pPr>
      <w:r>
        <w:rPr>
          <w:color w:val="FF0000"/>
          <w:sz w:val="40"/>
          <w:szCs w:val="40"/>
          <w:lang w:val="ru-RU"/>
        </w:rPr>
        <w:t>"Заплатки"</w:t>
      </w:r>
    </w:p>
    <w:p w:rsidR="005004AE" w:rsidRDefault="005004AE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Игровое действие:</w:t>
      </w:r>
      <w:r>
        <w:rPr>
          <w:sz w:val="28"/>
          <w:szCs w:val="28"/>
          <w:lang w:val="ru-RU"/>
        </w:rPr>
        <w:t xml:space="preserve"> найти недостающую часть по форме и цвету и "починить" одежду.</w:t>
      </w:r>
    </w:p>
    <w:p w:rsidR="005004AE" w:rsidRDefault="00B64F9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72715" cy="1881505"/>
            <wp:effectExtent l="209550" t="323850" r="203835" b="328295"/>
            <wp:docPr id="7" name="Рисунок 7" descr="9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-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0000">
                      <a:off x="0" y="0"/>
                      <a:ext cx="267271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08275" cy="2030730"/>
            <wp:effectExtent l="323850" t="495300" r="320675" b="502920"/>
            <wp:docPr id="8" name="Рисунок 8" descr="detsad-387189-148454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sad-387189-14845449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0000">
                      <a:off x="0" y="0"/>
                      <a:ext cx="270827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AE" w:rsidRDefault="005004AE">
      <w:pPr>
        <w:rPr>
          <w:sz w:val="28"/>
          <w:szCs w:val="28"/>
          <w:lang w:val="ru-RU"/>
        </w:rPr>
      </w:pPr>
    </w:p>
    <w:p w:rsidR="005004AE" w:rsidRDefault="005004AE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Ход игры: </w:t>
      </w:r>
      <w:r>
        <w:rPr>
          <w:sz w:val="28"/>
          <w:szCs w:val="28"/>
          <w:lang w:val="ru-RU"/>
        </w:rPr>
        <w:t>разложит перед детьми заготовки одежды и набор геометрических фигур. Предложить найти нужную заплатку.</w:t>
      </w:r>
    </w:p>
    <w:p w:rsidR="005004AE" w:rsidRDefault="005004AE">
      <w:pPr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Усложнение: </w:t>
      </w:r>
      <w:r>
        <w:rPr>
          <w:sz w:val="28"/>
          <w:szCs w:val="28"/>
          <w:lang w:val="ru-RU"/>
        </w:rPr>
        <w:t>найти два одинаковых платья или две одинаковые шляпы и т.д. Для этого нужно найти два одинаковых предмета с одежды и вставить одинаковые заплатки (геометрические фигуры). В случае затруднений следует помочь ребенку.</w:t>
      </w:r>
    </w:p>
    <w:p w:rsidR="005004AE" w:rsidRDefault="005004AE">
      <w:pPr>
        <w:jc w:val="center"/>
        <w:rPr>
          <w:sz w:val="28"/>
          <w:szCs w:val="28"/>
          <w:lang w:val="ru-RU"/>
        </w:rPr>
      </w:pPr>
    </w:p>
    <w:p w:rsidR="005004AE" w:rsidRDefault="005004AE">
      <w:pPr>
        <w:jc w:val="center"/>
        <w:rPr>
          <w:sz w:val="28"/>
          <w:szCs w:val="28"/>
          <w:lang w:val="ru-RU"/>
        </w:rPr>
      </w:pPr>
    </w:p>
    <w:p w:rsidR="005004AE" w:rsidRDefault="005004AE">
      <w:pPr>
        <w:jc w:val="center"/>
        <w:rPr>
          <w:sz w:val="28"/>
          <w:szCs w:val="28"/>
          <w:lang w:val="ru-RU"/>
        </w:rPr>
      </w:pPr>
    </w:p>
    <w:p w:rsidR="005004AE" w:rsidRDefault="005004AE">
      <w:pPr>
        <w:jc w:val="both"/>
        <w:rPr>
          <w:sz w:val="28"/>
          <w:szCs w:val="28"/>
          <w:lang w:val="ru-RU"/>
        </w:rPr>
      </w:pPr>
    </w:p>
    <w:p w:rsidR="005004AE" w:rsidRDefault="005004AE">
      <w:pPr>
        <w:jc w:val="both"/>
        <w:rPr>
          <w:sz w:val="28"/>
          <w:szCs w:val="28"/>
          <w:lang w:val="ru-RU"/>
        </w:rPr>
      </w:pPr>
    </w:p>
    <w:p w:rsidR="005004AE" w:rsidRDefault="005004AE">
      <w:pPr>
        <w:jc w:val="center"/>
        <w:rPr>
          <w:color w:val="FF0000"/>
          <w:sz w:val="40"/>
          <w:szCs w:val="40"/>
          <w:lang w:val="ru-RU"/>
        </w:rPr>
      </w:pPr>
      <w:r>
        <w:rPr>
          <w:color w:val="FF0000"/>
          <w:sz w:val="40"/>
          <w:szCs w:val="40"/>
          <w:lang w:val="ru-RU"/>
        </w:rPr>
        <w:t>"Фигурки из палочек"</w:t>
      </w:r>
    </w:p>
    <w:p w:rsidR="005004AE" w:rsidRDefault="005004AE">
      <w:pPr>
        <w:jc w:val="center"/>
        <w:rPr>
          <w:color w:val="FF0000"/>
          <w:sz w:val="40"/>
          <w:szCs w:val="40"/>
          <w:lang w:val="ru-RU"/>
        </w:rPr>
      </w:pPr>
    </w:p>
    <w:p w:rsidR="005004AE" w:rsidRDefault="005004AE">
      <w:pPr>
        <w:jc w:val="both"/>
        <w:rPr>
          <w:color w:val="FF0000"/>
          <w:sz w:val="40"/>
          <w:szCs w:val="40"/>
          <w:lang w:val="ru-RU"/>
        </w:rPr>
      </w:pPr>
    </w:p>
    <w:p w:rsidR="005004AE" w:rsidRDefault="005004AE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Материал: </w:t>
      </w:r>
      <w:r>
        <w:rPr>
          <w:sz w:val="28"/>
          <w:szCs w:val="28"/>
          <w:lang w:val="ru-RU"/>
        </w:rPr>
        <w:t>счетные палочки, карточки с предметными изображениями.</w:t>
      </w:r>
    </w:p>
    <w:p w:rsidR="005004AE" w:rsidRDefault="00B64F9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329815" cy="1644015"/>
            <wp:effectExtent l="0" t="0" r="0" b="0"/>
            <wp:docPr id="9" name="Рисунок 9" descr="90323945_4979214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0323945_4979214_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4AE">
        <w:rPr>
          <w:sz w:val="28"/>
          <w:szCs w:val="28"/>
          <w:lang w:val="ru-RU"/>
        </w:rPr>
        <w:t xml:space="preserve">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347595" cy="1644015"/>
            <wp:effectExtent l="0" t="0" r="0" b="0"/>
            <wp:docPr id="10" name="Рисунок 10" descr="c817b4737092a7b74a5336d29f451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817b4737092a7b74a5336d29f45127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AE" w:rsidRDefault="00B64F92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943100" cy="2127885"/>
            <wp:effectExtent l="0" t="0" r="0" b="5715"/>
            <wp:docPr id="11" name="Рисунок 11" descr="Figury-iz-schetnyh-palochek-raketa_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y-iz-schetnyh-palochek-raketa_97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AE" w:rsidRDefault="005004AE">
      <w:pPr>
        <w:rPr>
          <w:sz w:val="28"/>
          <w:szCs w:val="28"/>
          <w:lang w:val="ru-RU"/>
        </w:rPr>
      </w:pPr>
    </w:p>
    <w:p w:rsidR="005004AE" w:rsidRDefault="005004AE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Ход игры: </w:t>
      </w:r>
      <w:r>
        <w:rPr>
          <w:sz w:val="28"/>
          <w:szCs w:val="28"/>
          <w:lang w:val="ru-RU"/>
        </w:rPr>
        <w:t>дети упражнятся в составлении геометрических фигур на плоскости стола. Из цветных счетных палочек дети составляют различные изображения, геометрические фигуры, элементарно видоизменяют их. Даются задания с последующим усложнением. Дети составляют из палочек сначала предметные изображения: дома, кораблики, несложные постройки, предметы мебели, после этого геометрические фигуры: квадраты, треугольники, прямоугольники и т.д  разных размеров и с различным соотношением сторон, а затем - снова различные предметные картинки.</w:t>
      </w:r>
    </w:p>
    <w:p w:rsidR="005004AE" w:rsidRDefault="005004AE">
      <w:pPr>
        <w:jc w:val="both"/>
        <w:rPr>
          <w:sz w:val="28"/>
          <w:szCs w:val="28"/>
          <w:lang w:val="ru-RU"/>
        </w:rPr>
      </w:pPr>
    </w:p>
    <w:sectPr w:rsidR="005004AE">
      <w:pgSz w:w="11906" w:h="16838"/>
      <w:pgMar w:top="851" w:right="851" w:bottom="851" w:left="851" w:header="709" w:footer="709" w:gutter="0"/>
      <w:pgBorders w:offsetFrom="page">
        <w:top w:val="single" w:sz="16" w:space="24" w:color="auto"/>
        <w:left w:val="single" w:sz="16" w:space="24" w:color="auto"/>
        <w:bottom w:val="single" w:sz="16" w:space="24" w:color="auto"/>
        <w:right w:val="single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04AE"/>
    <w:rsid w:val="00B64F92"/>
    <w:rsid w:val="00F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link w:val="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over">
    <w:name w:val="hover"/>
  </w:style>
  <w:style w:type="paragraph" w:styleId="a5">
    <w:name w:val="Balloon Text"/>
    <w:basedOn w:val="a"/>
    <w:link w:val="a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</w:style>
  <w:style w:type="paragraph" w:customStyle="1" w:styleId="NormalWebCharChar">
    <w:name w:val="Normal (Web) Char Char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link w:val="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over">
    <w:name w:val="hover"/>
  </w:style>
  <w:style w:type="paragraph" w:styleId="a5">
    <w:name w:val="Balloon Text"/>
    <w:basedOn w:val="a"/>
    <w:link w:val="a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</w:style>
  <w:style w:type="paragraph" w:customStyle="1" w:styleId="NormalWebCharChar">
    <w:name w:val="Normal (Web) Char Char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342</Words>
  <Characters>1952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АндреЙ</vt:lpstr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</dc:title>
  <dc:creator>Asus</dc:creator>
  <cp:lastModifiedBy>Admin</cp:lastModifiedBy>
  <cp:revision>2</cp:revision>
  <dcterms:created xsi:type="dcterms:W3CDTF">2020-04-07T10:22:00Z</dcterms:created>
  <dcterms:modified xsi:type="dcterms:W3CDTF">2020-04-07T10:22:00Z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