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8F8" w:rsidRPr="003E5901" w:rsidRDefault="00454769" w:rsidP="001168F8">
      <w:pPr>
        <w:spacing w:after="195" w:line="240" w:lineRule="auto"/>
        <w:jc w:val="center"/>
        <w:outlineLvl w:val="0"/>
        <w:rPr>
          <w:rFonts w:ascii="Georgia" w:eastAsia="Times New Roman" w:hAnsi="Georgia" w:cs="Times New Roman"/>
          <w:iCs/>
          <w:caps/>
          <w:color w:val="00B050"/>
          <w:kern w:val="36"/>
          <w:sz w:val="36"/>
          <w:szCs w:val="36"/>
          <w:lang w:eastAsia="ru-RU"/>
        </w:rPr>
      </w:pPr>
      <w:r w:rsidRPr="00454769">
        <w:rPr>
          <w:rFonts w:ascii="Georgia" w:eastAsia="Times New Roman" w:hAnsi="Georgia" w:cs="Times New Roman"/>
          <w:iCs/>
          <w:caps/>
          <w:color w:val="00B050"/>
          <w:kern w:val="36"/>
          <w:sz w:val="36"/>
          <w:szCs w:val="36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1.5pt;height:51pt" stroked="f">
            <v:fill color2="#aaa" type="gradient"/>
            <v:shadow on="t" color="#4d4d4d" opacity="52429f" offset=",3pt"/>
            <v:textpath style="font-family:&quot;Arial Black&quot;;v-text-spacing:78650f;v-text-kern:t" trim="t" fitpath="t" string="играем вместе"/>
          </v:shape>
        </w:pict>
      </w:r>
    </w:p>
    <w:p w:rsidR="001168F8" w:rsidRPr="003E5901" w:rsidRDefault="001168F8" w:rsidP="001168F8">
      <w:pPr>
        <w:spacing w:after="195" w:line="240" w:lineRule="auto"/>
        <w:jc w:val="center"/>
        <w:outlineLvl w:val="0"/>
        <w:rPr>
          <w:rFonts w:ascii="Georgia" w:eastAsia="Times New Roman" w:hAnsi="Georgia" w:cs="Times New Roman"/>
          <w:iCs/>
          <w:caps/>
          <w:color w:val="00B050"/>
          <w:kern w:val="36"/>
          <w:sz w:val="28"/>
          <w:szCs w:val="28"/>
          <w:lang w:eastAsia="ru-RU"/>
        </w:rPr>
      </w:pPr>
      <w:r w:rsidRPr="003E5901">
        <w:rPr>
          <w:rFonts w:ascii="Georgia" w:eastAsia="Times New Roman" w:hAnsi="Georgia" w:cs="Times New Roman"/>
          <w:iCs/>
          <w:caps/>
          <w:color w:val="00B050"/>
          <w:kern w:val="36"/>
          <w:sz w:val="28"/>
          <w:szCs w:val="28"/>
          <w:lang w:eastAsia="ru-RU"/>
        </w:rPr>
        <w:t>ОБРАЗОВАТЕЛЬНАЯ ОБЛАСТЬ «ПОЗНОВАТЕЛЬНОЕ РАЗВИТИЕ»</w:t>
      </w:r>
    </w:p>
    <w:p w:rsidR="001168F8" w:rsidRPr="003E5901" w:rsidRDefault="001168F8" w:rsidP="001168F8">
      <w:pPr>
        <w:spacing w:after="195" w:line="240" w:lineRule="auto"/>
        <w:jc w:val="center"/>
        <w:outlineLvl w:val="0"/>
        <w:rPr>
          <w:rFonts w:ascii="Georgia" w:eastAsia="Times New Roman" w:hAnsi="Georgia" w:cs="Times New Roman"/>
          <w:iCs/>
          <w:caps/>
          <w:color w:val="00B050"/>
          <w:kern w:val="36"/>
          <w:sz w:val="28"/>
          <w:szCs w:val="28"/>
          <w:lang w:eastAsia="ru-RU"/>
        </w:rPr>
      </w:pPr>
      <w:r w:rsidRPr="003E5901">
        <w:rPr>
          <w:rFonts w:ascii="Georgia" w:eastAsia="Times New Roman" w:hAnsi="Georgia" w:cs="Times New Roman"/>
          <w:iCs/>
          <w:caps/>
          <w:color w:val="00B050"/>
          <w:kern w:val="36"/>
          <w:sz w:val="28"/>
          <w:szCs w:val="28"/>
          <w:lang w:eastAsia="ru-RU"/>
        </w:rPr>
        <w:t>(ФЭМП)</w:t>
      </w:r>
    </w:p>
    <w:p w:rsidR="001168F8" w:rsidRPr="003E5901" w:rsidRDefault="001168F8" w:rsidP="001168F8">
      <w:pPr>
        <w:spacing w:after="195" w:line="240" w:lineRule="auto"/>
        <w:outlineLvl w:val="0"/>
        <w:rPr>
          <w:rFonts w:ascii="Georgia" w:eastAsia="Times New Roman" w:hAnsi="Georgia" w:cs="Times New Roman"/>
          <w:iCs/>
          <w:caps/>
          <w:color w:val="00B050"/>
          <w:kern w:val="36"/>
          <w:sz w:val="36"/>
          <w:szCs w:val="36"/>
          <w:lang w:eastAsia="ru-RU"/>
        </w:rPr>
      </w:pPr>
    </w:p>
    <w:p w:rsidR="001168F8" w:rsidRPr="001168F8" w:rsidRDefault="001168F8" w:rsidP="001168F8">
      <w:pPr>
        <w:spacing w:after="195" w:line="240" w:lineRule="auto"/>
        <w:jc w:val="center"/>
        <w:outlineLvl w:val="0"/>
        <w:rPr>
          <w:rFonts w:ascii="Trebuchet MS" w:eastAsia="Times New Roman" w:hAnsi="Trebuchet MS" w:cs="Times New Roman"/>
          <w:b/>
          <w:bCs/>
          <w:caps/>
          <w:color w:val="00B050"/>
          <w:kern w:val="36"/>
          <w:sz w:val="28"/>
          <w:szCs w:val="28"/>
          <w:lang w:eastAsia="ru-RU"/>
        </w:rPr>
      </w:pPr>
      <w:r w:rsidRPr="003E5901">
        <w:rPr>
          <w:rFonts w:ascii="Georgia" w:eastAsia="Times New Roman" w:hAnsi="Georgia" w:cs="Times New Roman"/>
          <w:iCs/>
          <w:caps/>
          <w:color w:val="00B050"/>
          <w:kern w:val="36"/>
          <w:sz w:val="28"/>
          <w:szCs w:val="28"/>
          <w:lang w:eastAsia="ru-RU"/>
        </w:rPr>
        <w:t>тЕМА: «</w:t>
      </w:r>
      <w:r w:rsidRPr="001168F8">
        <w:rPr>
          <w:rFonts w:ascii="Georgia" w:eastAsia="Times New Roman" w:hAnsi="Georgia" w:cs="Times New Roman"/>
          <w:i/>
          <w:iCs/>
          <w:caps/>
          <w:color w:val="00B050"/>
          <w:kern w:val="36"/>
          <w:sz w:val="28"/>
          <w:szCs w:val="28"/>
          <w:lang w:eastAsia="ru-RU"/>
        </w:rPr>
        <w:t>РАЗВИТИЯ ЛОГИЧЕСКОГО МЫШЛЕНИЯ</w:t>
      </w:r>
      <w:r w:rsidRPr="003E5901">
        <w:rPr>
          <w:rFonts w:ascii="Georgia" w:eastAsia="Times New Roman" w:hAnsi="Georgia" w:cs="Times New Roman"/>
          <w:i/>
          <w:iCs/>
          <w:caps/>
          <w:color w:val="00B050"/>
          <w:kern w:val="36"/>
          <w:sz w:val="28"/>
          <w:szCs w:val="28"/>
          <w:lang w:eastAsia="ru-RU"/>
        </w:rPr>
        <w:t>»</w:t>
      </w:r>
      <w:r w:rsidR="003E5901" w:rsidRPr="003E5901">
        <w:rPr>
          <w:rFonts w:ascii="Georgia" w:eastAsia="Times New Roman" w:hAnsi="Georgia" w:cs="Times New Roman"/>
          <w:i/>
          <w:iCs/>
          <w:caps/>
          <w:color w:val="00B050"/>
          <w:kern w:val="36"/>
          <w:sz w:val="28"/>
          <w:szCs w:val="28"/>
          <w:lang w:eastAsia="ru-RU"/>
        </w:rPr>
        <w:t xml:space="preserve"> </w:t>
      </w:r>
    </w:p>
    <w:p w:rsidR="003E5901" w:rsidRPr="003E5901" w:rsidRDefault="003E5901" w:rsidP="003E5901">
      <w:pPr>
        <w:pStyle w:val="a3"/>
        <w:shd w:val="clear" w:color="auto" w:fill="FFFFFF"/>
        <w:jc w:val="both"/>
        <w:rPr>
          <w:rFonts w:ascii="Georgia" w:hAnsi="Georgia"/>
          <w:b/>
          <w:color w:val="00B050"/>
          <w:sz w:val="28"/>
          <w:szCs w:val="28"/>
        </w:rPr>
      </w:pPr>
      <w:r w:rsidRPr="003E5901">
        <w:rPr>
          <w:rFonts w:ascii="Georgia" w:hAnsi="Georgia"/>
          <w:b/>
          <w:color w:val="00B050"/>
          <w:sz w:val="28"/>
          <w:szCs w:val="28"/>
        </w:rPr>
        <w:t xml:space="preserve">Цель: </w:t>
      </w:r>
    </w:p>
    <w:p w:rsidR="003E5901" w:rsidRPr="005159D5" w:rsidRDefault="003E5901" w:rsidP="003E5901">
      <w:pPr>
        <w:pStyle w:val="a3"/>
        <w:shd w:val="clear" w:color="auto" w:fill="FFFFFF"/>
        <w:jc w:val="both"/>
        <w:rPr>
          <w:rFonts w:asciiTheme="minorHAnsi" w:hAnsiTheme="minorHAnsi"/>
          <w:i/>
          <w:color w:val="00B050"/>
          <w:sz w:val="28"/>
          <w:szCs w:val="28"/>
        </w:rPr>
      </w:pPr>
      <w:r w:rsidRPr="005159D5">
        <w:rPr>
          <w:rFonts w:asciiTheme="minorHAnsi" w:hAnsiTheme="minorHAnsi"/>
          <w:i/>
          <w:color w:val="00B050"/>
          <w:sz w:val="28"/>
          <w:szCs w:val="28"/>
        </w:rPr>
        <w:t>Формирование у детей логического мышления, через логико-математические игры.</w:t>
      </w:r>
    </w:p>
    <w:p w:rsidR="003E5901" w:rsidRPr="003E5901" w:rsidRDefault="003E5901" w:rsidP="003E5901">
      <w:pPr>
        <w:shd w:val="clear" w:color="auto" w:fill="FFFFFF"/>
        <w:spacing w:after="0" w:line="240" w:lineRule="auto"/>
        <w:rPr>
          <w:rFonts w:eastAsia="Times New Roman" w:cs="Times New Roman"/>
          <w:b/>
          <w:color w:val="00B050"/>
          <w:sz w:val="28"/>
          <w:szCs w:val="28"/>
          <w:lang w:eastAsia="ru-RU"/>
        </w:rPr>
      </w:pPr>
      <w:r w:rsidRPr="005159D5">
        <w:rPr>
          <w:rFonts w:eastAsia="Times New Roman" w:cs="Times New Roman"/>
          <w:b/>
          <w:color w:val="00B050"/>
          <w:sz w:val="28"/>
          <w:szCs w:val="28"/>
          <w:lang w:eastAsia="ru-RU"/>
        </w:rPr>
        <w:t>З</w:t>
      </w:r>
      <w:r w:rsidRPr="003E5901">
        <w:rPr>
          <w:rFonts w:eastAsia="Times New Roman" w:cs="Times New Roman"/>
          <w:b/>
          <w:color w:val="00B050"/>
          <w:sz w:val="28"/>
          <w:szCs w:val="28"/>
          <w:lang w:eastAsia="ru-RU"/>
        </w:rPr>
        <w:t>адачи:</w:t>
      </w:r>
    </w:p>
    <w:p w:rsidR="003E5901" w:rsidRPr="003E5901" w:rsidRDefault="003E5901" w:rsidP="003E5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/>
          <w:color w:val="00B050"/>
          <w:sz w:val="28"/>
          <w:szCs w:val="28"/>
          <w:lang w:eastAsia="ru-RU"/>
        </w:rPr>
      </w:pPr>
    </w:p>
    <w:p w:rsidR="003E5901" w:rsidRPr="003E5901" w:rsidRDefault="003E5901" w:rsidP="003E5901">
      <w:pPr>
        <w:shd w:val="clear" w:color="auto" w:fill="FFFFFF"/>
        <w:spacing w:after="0" w:line="240" w:lineRule="auto"/>
        <w:rPr>
          <w:rFonts w:eastAsia="Times New Roman" w:cs="Times New Roman"/>
          <w:i/>
          <w:color w:val="00B050"/>
          <w:sz w:val="28"/>
          <w:szCs w:val="28"/>
          <w:lang w:eastAsia="ru-RU"/>
        </w:rPr>
      </w:pPr>
      <w:r w:rsidRPr="003E5901">
        <w:rPr>
          <w:rFonts w:eastAsia="Times New Roman" w:cs="Times New Roman"/>
          <w:i/>
          <w:color w:val="00B050"/>
          <w:sz w:val="28"/>
          <w:szCs w:val="28"/>
          <w:lang w:eastAsia="ru-RU"/>
        </w:rPr>
        <w:t>Учить отгадывать ребусы.</w:t>
      </w:r>
    </w:p>
    <w:p w:rsidR="003E5901" w:rsidRPr="003E5901" w:rsidRDefault="003E5901" w:rsidP="003E5901">
      <w:pPr>
        <w:shd w:val="clear" w:color="auto" w:fill="FFFFFF"/>
        <w:spacing w:after="0" w:line="240" w:lineRule="auto"/>
        <w:rPr>
          <w:rFonts w:eastAsia="Times New Roman" w:cs="Times New Roman"/>
          <w:i/>
          <w:color w:val="00B050"/>
          <w:sz w:val="28"/>
          <w:szCs w:val="28"/>
          <w:lang w:eastAsia="ru-RU"/>
        </w:rPr>
      </w:pPr>
      <w:r w:rsidRPr="003E5901">
        <w:rPr>
          <w:rFonts w:eastAsia="Times New Roman" w:cs="Times New Roman"/>
          <w:i/>
          <w:color w:val="00B050"/>
          <w:sz w:val="28"/>
          <w:szCs w:val="28"/>
          <w:lang w:eastAsia="ru-RU"/>
        </w:rPr>
        <w:t>Развивать у детей внимание, логическое мышление, сообразительность.</w:t>
      </w:r>
    </w:p>
    <w:p w:rsidR="003E5901" w:rsidRPr="003E5901" w:rsidRDefault="003E5901" w:rsidP="003E5901">
      <w:pPr>
        <w:shd w:val="clear" w:color="auto" w:fill="FFFFFF"/>
        <w:spacing w:after="0" w:line="240" w:lineRule="auto"/>
        <w:rPr>
          <w:rFonts w:eastAsia="Times New Roman" w:cs="Times New Roman"/>
          <w:i/>
          <w:color w:val="00B050"/>
          <w:sz w:val="28"/>
          <w:szCs w:val="28"/>
          <w:lang w:eastAsia="ru-RU"/>
        </w:rPr>
      </w:pPr>
      <w:r w:rsidRPr="003E5901">
        <w:rPr>
          <w:rFonts w:eastAsia="Times New Roman" w:cs="Times New Roman"/>
          <w:i/>
          <w:color w:val="00B050"/>
          <w:sz w:val="28"/>
          <w:szCs w:val="28"/>
          <w:lang w:eastAsia="ru-RU"/>
        </w:rPr>
        <w:t>Формировать умение понимать учебную задачу и выполнять её.</w:t>
      </w:r>
    </w:p>
    <w:p w:rsidR="003E5901" w:rsidRPr="003E5901" w:rsidRDefault="003E5901" w:rsidP="003E5901">
      <w:pPr>
        <w:shd w:val="clear" w:color="auto" w:fill="FFFFFF"/>
        <w:spacing w:after="0" w:line="240" w:lineRule="auto"/>
        <w:rPr>
          <w:rFonts w:eastAsia="Times New Roman" w:cs="Times New Roman"/>
          <w:i/>
          <w:color w:val="00B050"/>
          <w:sz w:val="28"/>
          <w:szCs w:val="28"/>
          <w:lang w:eastAsia="ru-RU"/>
        </w:rPr>
      </w:pPr>
      <w:r w:rsidRPr="003E5901">
        <w:rPr>
          <w:rFonts w:eastAsia="Times New Roman" w:cs="Times New Roman"/>
          <w:i/>
          <w:color w:val="00B050"/>
          <w:sz w:val="28"/>
          <w:szCs w:val="28"/>
          <w:lang w:eastAsia="ru-RU"/>
        </w:rPr>
        <w:t>Закрепить знание цифр, геометрических фигур, ориентировку в пространстве.</w:t>
      </w:r>
    </w:p>
    <w:p w:rsidR="003E5901" w:rsidRPr="003E5901" w:rsidRDefault="003E5901" w:rsidP="003E5901">
      <w:pPr>
        <w:shd w:val="clear" w:color="auto" w:fill="FFFFFF"/>
        <w:spacing w:after="0" w:line="240" w:lineRule="auto"/>
        <w:rPr>
          <w:rFonts w:eastAsia="Times New Roman" w:cs="Times New Roman"/>
          <w:i/>
          <w:color w:val="00B050"/>
          <w:sz w:val="28"/>
          <w:szCs w:val="28"/>
          <w:lang w:eastAsia="ru-RU"/>
        </w:rPr>
      </w:pPr>
      <w:r w:rsidRPr="003E5901">
        <w:rPr>
          <w:rFonts w:eastAsia="Times New Roman" w:cs="Times New Roman"/>
          <w:i/>
          <w:color w:val="00B050"/>
          <w:sz w:val="28"/>
          <w:szCs w:val="28"/>
          <w:lang w:eastAsia="ru-RU"/>
        </w:rPr>
        <w:t>Продолжать учить детей конструктивному мышлению.</w:t>
      </w:r>
    </w:p>
    <w:p w:rsidR="003E5901" w:rsidRPr="003E5901" w:rsidRDefault="003E5901" w:rsidP="003E5901">
      <w:pPr>
        <w:shd w:val="clear" w:color="auto" w:fill="FFFFFF"/>
        <w:spacing w:after="0" w:line="240" w:lineRule="auto"/>
        <w:rPr>
          <w:rFonts w:eastAsia="Times New Roman" w:cs="Times New Roman"/>
          <w:i/>
          <w:color w:val="00B050"/>
          <w:sz w:val="28"/>
          <w:szCs w:val="28"/>
          <w:lang w:eastAsia="ru-RU"/>
        </w:rPr>
      </w:pPr>
      <w:r w:rsidRPr="003E5901">
        <w:rPr>
          <w:rFonts w:eastAsia="Times New Roman" w:cs="Times New Roman"/>
          <w:i/>
          <w:color w:val="00B050"/>
          <w:sz w:val="28"/>
          <w:szCs w:val="28"/>
          <w:lang w:eastAsia="ru-RU"/>
        </w:rPr>
        <w:t>Проявлять интерес к решению логических задач, отгадыванию загадок.</w:t>
      </w:r>
    </w:p>
    <w:p w:rsidR="003E5901" w:rsidRPr="005159D5" w:rsidRDefault="003E5901" w:rsidP="003E5901">
      <w:pPr>
        <w:shd w:val="clear" w:color="auto" w:fill="FFFFFF"/>
        <w:spacing w:after="0" w:line="240" w:lineRule="auto"/>
        <w:rPr>
          <w:rFonts w:eastAsia="Times New Roman" w:cs="Times New Roman"/>
          <w:i/>
          <w:color w:val="00B050"/>
          <w:sz w:val="28"/>
          <w:szCs w:val="28"/>
          <w:lang w:eastAsia="ru-RU"/>
        </w:rPr>
      </w:pPr>
      <w:r w:rsidRPr="003E5901">
        <w:rPr>
          <w:rFonts w:eastAsia="Times New Roman" w:cs="Times New Roman"/>
          <w:i/>
          <w:color w:val="00B050"/>
          <w:sz w:val="28"/>
          <w:szCs w:val="28"/>
          <w:lang w:eastAsia="ru-RU"/>
        </w:rPr>
        <w:t>Воспитывать у детей чувство взаимопомощи, доброжелательное отношение к</w:t>
      </w:r>
      <w:r w:rsidR="003D4800" w:rsidRPr="005159D5">
        <w:rPr>
          <w:rFonts w:eastAsia="Times New Roman" w:cs="Times New Roman"/>
          <w:i/>
          <w:color w:val="00B050"/>
          <w:sz w:val="28"/>
          <w:szCs w:val="28"/>
          <w:lang w:eastAsia="ru-RU"/>
        </w:rPr>
        <w:t xml:space="preserve"> </w:t>
      </w:r>
      <w:r w:rsidRPr="003E5901">
        <w:rPr>
          <w:rFonts w:eastAsia="Times New Roman" w:cs="Times New Roman"/>
          <w:i/>
          <w:color w:val="00B050"/>
          <w:sz w:val="28"/>
          <w:szCs w:val="28"/>
          <w:lang w:eastAsia="ru-RU"/>
        </w:rPr>
        <w:t>окружающим, желание помочь</w:t>
      </w:r>
    </w:p>
    <w:p w:rsidR="005159D5" w:rsidRDefault="005159D5" w:rsidP="003E5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/>
          <w:color w:val="00B050"/>
          <w:sz w:val="28"/>
          <w:szCs w:val="28"/>
          <w:lang w:eastAsia="ru-RU"/>
        </w:rPr>
      </w:pPr>
    </w:p>
    <w:p w:rsidR="005159D5" w:rsidRDefault="005159D5" w:rsidP="003E5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/>
          <w:color w:val="00B050"/>
          <w:sz w:val="28"/>
          <w:szCs w:val="28"/>
          <w:lang w:eastAsia="ru-RU"/>
        </w:rPr>
      </w:pPr>
    </w:p>
    <w:p w:rsidR="005159D5" w:rsidRDefault="005159D5" w:rsidP="003E5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/>
          <w:color w:val="00B050"/>
          <w:sz w:val="28"/>
          <w:szCs w:val="28"/>
          <w:lang w:eastAsia="ru-RU"/>
        </w:rPr>
      </w:pPr>
    </w:p>
    <w:p w:rsidR="005159D5" w:rsidRDefault="005159D5" w:rsidP="003E5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/>
          <w:color w:val="00B050"/>
          <w:sz w:val="28"/>
          <w:szCs w:val="28"/>
          <w:lang w:eastAsia="ru-RU"/>
        </w:rPr>
      </w:pPr>
    </w:p>
    <w:p w:rsidR="005159D5" w:rsidRDefault="005159D5" w:rsidP="003E5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/>
          <w:color w:val="00B050"/>
          <w:sz w:val="28"/>
          <w:szCs w:val="28"/>
          <w:lang w:eastAsia="ru-RU"/>
        </w:rPr>
      </w:pPr>
    </w:p>
    <w:p w:rsidR="005159D5" w:rsidRDefault="005159D5" w:rsidP="003E5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/>
          <w:color w:val="00B050"/>
          <w:sz w:val="28"/>
          <w:szCs w:val="28"/>
          <w:lang w:eastAsia="ru-RU"/>
        </w:rPr>
      </w:pPr>
    </w:p>
    <w:p w:rsidR="005159D5" w:rsidRDefault="005159D5" w:rsidP="003E5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/>
          <w:color w:val="00B050"/>
          <w:sz w:val="28"/>
          <w:szCs w:val="28"/>
          <w:lang w:eastAsia="ru-RU"/>
        </w:rPr>
      </w:pPr>
    </w:p>
    <w:p w:rsidR="005159D5" w:rsidRDefault="005159D5" w:rsidP="003E5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/>
          <w:color w:val="00B050"/>
          <w:sz w:val="28"/>
          <w:szCs w:val="28"/>
          <w:lang w:eastAsia="ru-RU"/>
        </w:rPr>
      </w:pPr>
    </w:p>
    <w:p w:rsidR="005159D5" w:rsidRDefault="005159D5" w:rsidP="003E5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/>
          <w:color w:val="00B050"/>
          <w:sz w:val="28"/>
          <w:szCs w:val="28"/>
          <w:lang w:eastAsia="ru-RU"/>
        </w:rPr>
      </w:pPr>
    </w:p>
    <w:p w:rsidR="005159D5" w:rsidRDefault="005159D5" w:rsidP="003E5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/>
          <w:color w:val="00B050"/>
          <w:sz w:val="28"/>
          <w:szCs w:val="28"/>
          <w:lang w:eastAsia="ru-RU"/>
        </w:rPr>
      </w:pPr>
    </w:p>
    <w:p w:rsidR="005159D5" w:rsidRDefault="005159D5" w:rsidP="003E5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/>
          <w:color w:val="00B050"/>
          <w:sz w:val="28"/>
          <w:szCs w:val="28"/>
          <w:lang w:eastAsia="ru-RU"/>
        </w:rPr>
      </w:pPr>
    </w:p>
    <w:p w:rsidR="005159D5" w:rsidRDefault="005159D5" w:rsidP="003E5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/>
          <w:color w:val="00B050"/>
          <w:sz w:val="28"/>
          <w:szCs w:val="28"/>
          <w:lang w:eastAsia="ru-RU"/>
        </w:rPr>
      </w:pPr>
    </w:p>
    <w:p w:rsidR="005159D5" w:rsidRDefault="005159D5" w:rsidP="003E5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/>
          <w:color w:val="00B050"/>
          <w:sz w:val="28"/>
          <w:szCs w:val="28"/>
          <w:lang w:eastAsia="ru-RU"/>
        </w:rPr>
      </w:pPr>
    </w:p>
    <w:p w:rsidR="005159D5" w:rsidRDefault="005159D5" w:rsidP="003E5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/>
          <w:color w:val="00B050"/>
          <w:sz w:val="28"/>
          <w:szCs w:val="28"/>
          <w:lang w:eastAsia="ru-RU"/>
        </w:rPr>
      </w:pPr>
    </w:p>
    <w:p w:rsidR="005159D5" w:rsidRDefault="005159D5" w:rsidP="003E5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/>
          <w:color w:val="00B050"/>
          <w:sz w:val="28"/>
          <w:szCs w:val="28"/>
          <w:lang w:eastAsia="ru-RU"/>
        </w:rPr>
      </w:pPr>
    </w:p>
    <w:p w:rsidR="005159D5" w:rsidRDefault="005159D5" w:rsidP="003E5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/>
          <w:color w:val="00B050"/>
          <w:sz w:val="28"/>
          <w:szCs w:val="28"/>
          <w:lang w:eastAsia="ru-RU"/>
        </w:rPr>
      </w:pPr>
    </w:p>
    <w:p w:rsidR="005159D5" w:rsidRDefault="005159D5" w:rsidP="003E5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/>
          <w:color w:val="00B050"/>
          <w:sz w:val="28"/>
          <w:szCs w:val="28"/>
          <w:lang w:eastAsia="ru-RU"/>
        </w:rPr>
      </w:pPr>
    </w:p>
    <w:p w:rsidR="005159D5" w:rsidRDefault="005159D5" w:rsidP="003E59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/>
          <w:color w:val="00B050"/>
          <w:sz w:val="28"/>
          <w:szCs w:val="28"/>
          <w:lang w:eastAsia="ru-RU"/>
        </w:rPr>
      </w:pPr>
    </w:p>
    <w:p w:rsidR="00681356" w:rsidRPr="00AA25AE" w:rsidRDefault="005159D5" w:rsidP="00AA25A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B05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noProof/>
          <w:color w:val="00B050"/>
          <w:sz w:val="28"/>
          <w:szCs w:val="28"/>
          <w:lang w:eastAsia="ru-RU"/>
        </w:rPr>
        <w:drawing>
          <wp:inline distT="0" distB="0" distL="0" distR="0">
            <wp:extent cx="5543550" cy="8991600"/>
            <wp:effectExtent l="19050" t="0" r="0" b="0"/>
            <wp:docPr id="29" name="Рисунок 29" descr="C:\Users\Екатерина\Desktop\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Екатерина\Desktop\6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899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9D5" w:rsidRDefault="005159D5">
      <w:pPr>
        <w:rPr>
          <w:i/>
          <w:color w:val="00B050"/>
          <w:sz w:val="28"/>
          <w:szCs w:val="28"/>
        </w:rPr>
      </w:pPr>
      <w:r>
        <w:rPr>
          <w:i/>
          <w:noProof/>
          <w:color w:val="00B050"/>
          <w:sz w:val="28"/>
          <w:szCs w:val="28"/>
          <w:lang w:eastAsia="ru-RU"/>
        </w:rPr>
        <w:lastRenderedPageBreak/>
        <w:drawing>
          <wp:inline distT="0" distB="0" distL="0" distR="0">
            <wp:extent cx="5505450" cy="9029700"/>
            <wp:effectExtent l="19050" t="0" r="0" b="0"/>
            <wp:docPr id="30" name="Рисунок 30" descr="C:\Users\Екатерина\Desktop\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Екатерина\Desktop\6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902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9D5" w:rsidRDefault="005159D5">
      <w:pPr>
        <w:rPr>
          <w:i/>
          <w:color w:val="00B050"/>
          <w:sz w:val="28"/>
          <w:szCs w:val="28"/>
        </w:rPr>
      </w:pPr>
      <w:r>
        <w:rPr>
          <w:i/>
          <w:noProof/>
          <w:color w:val="00B050"/>
          <w:sz w:val="28"/>
          <w:szCs w:val="28"/>
          <w:lang w:eastAsia="ru-RU"/>
        </w:rPr>
        <w:lastRenderedPageBreak/>
        <w:drawing>
          <wp:inline distT="0" distB="0" distL="0" distR="0">
            <wp:extent cx="5648325" cy="9048750"/>
            <wp:effectExtent l="19050" t="0" r="9525" b="0"/>
            <wp:docPr id="31" name="Рисунок 31" descr="C:\Users\Екатерина\Desktop\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Екатерина\Desktop\6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904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9D5" w:rsidRDefault="005159D5">
      <w:pPr>
        <w:rPr>
          <w:i/>
          <w:color w:val="00B050"/>
          <w:sz w:val="28"/>
          <w:szCs w:val="28"/>
        </w:rPr>
      </w:pPr>
      <w:r>
        <w:rPr>
          <w:i/>
          <w:noProof/>
          <w:color w:val="00B050"/>
          <w:sz w:val="28"/>
          <w:szCs w:val="28"/>
          <w:lang w:eastAsia="ru-RU"/>
        </w:rPr>
        <w:lastRenderedPageBreak/>
        <w:drawing>
          <wp:inline distT="0" distB="0" distL="0" distR="0">
            <wp:extent cx="5476875" cy="4057650"/>
            <wp:effectExtent l="19050" t="0" r="9525" b="0"/>
            <wp:docPr id="32" name="Рисунок 32" descr="C:\Users\Екатерина\Desktop\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Екатерина\Desktop\6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color w:val="00B050"/>
          <w:sz w:val="28"/>
          <w:szCs w:val="28"/>
          <w:lang w:eastAsia="ru-RU"/>
        </w:rPr>
        <w:drawing>
          <wp:inline distT="0" distB="0" distL="0" distR="0">
            <wp:extent cx="5476875" cy="4924425"/>
            <wp:effectExtent l="19050" t="0" r="9525" b="0"/>
            <wp:docPr id="33" name="Рисунок 33" descr="C:\Users\Екатерина\Desktop\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Екатерина\Desktop\6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92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9D5" w:rsidRDefault="005159D5">
      <w:pPr>
        <w:rPr>
          <w:i/>
          <w:color w:val="00B050"/>
          <w:sz w:val="28"/>
          <w:szCs w:val="28"/>
        </w:rPr>
      </w:pPr>
      <w:r>
        <w:rPr>
          <w:i/>
          <w:noProof/>
          <w:color w:val="00B050"/>
          <w:sz w:val="28"/>
          <w:szCs w:val="28"/>
          <w:lang w:eastAsia="ru-RU"/>
        </w:rPr>
        <w:lastRenderedPageBreak/>
        <w:drawing>
          <wp:inline distT="0" distB="0" distL="0" distR="0">
            <wp:extent cx="5619750" cy="8924925"/>
            <wp:effectExtent l="19050" t="0" r="0" b="0"/>
            <wp:docPr id="34" name="Рисунок 34" descr="C:\Users\Екатерина\Desktop\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Екатерина\Desktop\6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892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9D5" w:rsidRPr="003E5901" w:rsidRDefault="005159D5">
      <w:pPr>
        <w:rPr>
          <w:i/>
          <w:color w:val="00B050"/>
          <w:sz w:val="28"/>
          <w:szCs w:val="28"/>
        </w:rPr>
      </w:pPr>
      <w:r>
        <w:rPr>
          <w:i/>
          <w:noProof/>
          <w:color w:val="00B050"/>
          <w:sz w:val="28"/>
          <w:szCs w:val="28"/>
          <w:lang w:eastAsia="ru-RU"/>
        </w:rPr>
        <w:lastRenderedPageBreak/>
        <w:drawing>
          <wp:inline distT="0" distB="0" distL="0" distR="0">
            <wp:extent cx="5495925" cy="4533900"/>
            <wp:effectExtent l="19050" t="0" r="9525" b="0"/>
            <wp:docPr id="35" name="Рисунок 35" descr="C:\Users\Екатерина\Desktop\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Екатерина\Desktop\7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453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color w:val="00B050"/>
          <w:sz w:val="28"/>
          <w:szCs w:val="28"/>
          <w:lang w:eastAsia="ru-RU"/>
        </w:rPr>
        <w:drawing>
          <wp:inline distT="0" distB="0" distL="0" distR="0">
            <wp:extent cx="5553075" cy="4505325"/>
            <wp:effectExtent l="19050" t="0" r="9525" b="0"/>
            <wp:docPr id="36" name="Рисунок 36" descr="C:\Users\Екатерина\Desktop\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Екатерина\Desktop\7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450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59D5" w:rsidRPr="003E5901" w:rsidSect="003E5901">
      <w:pgSz w:w="11906" w:h="16838"/>
      <w:pgMar w:top="1134" w:right="850" w:bottom="1134" w:left="1701" w:header="708" w:footer="708" w:gutter="0"/>
      <w:pgBorders w:offsetFrom="page">
        <w:top w:val="musicNotes" w:sz="16" w:space="24" w:color="FF0000"/>
        <w:left w:val="musicNotes" w:sz="16" w:space="24" w:color="FF0000"/>
        <w:bottom w:val="musicNotes" w:sz="16" w:space="24" w:color="FF0000"/>
        <w:right w:val="musicNotes" w:sz="16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8F8"/>
    <w:rsid w:val="001168F8"/>
    <w:rsid w:val="003D4800"/>
    <w:rsid w:val="003E5901"/>
    <w:rsid w:val="00454769"/>
    <w:rsid w:val="005159D5"/>
    <w:rsid w:val="00681356"/>
    <w:rsid w:val="00AA2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356"/>
  </w:style>
  <w:style w:type="paragraph" w:styleId="1">
    <w:name w:val="heading 1"/>
    <w:basedOn w:val="a"/>
    <w:link w:val="10"/>
    <w:uiPriority w:val="9"/>
    <w:qFormat/>
    <w:rsid w:val="001168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6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8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8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8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7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3</cp:revision>
  <dcterms:created xsi:type="dcterms:W3CDTF">2020-04-22T09:33:00Z</dcterms:created>
  <dcterms:modified xsi:type="dcterms:W3CDTF">2020-04-22T14:45:00Z</dcterms:modified>
</cp:coreProperties>
</file>