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9" w:rsidRDefault="00B60E59" w:rsidP="00E57D02">
      <w:pPr>
        <w:pStyle w:val="3"/>
        <w:spacing w:before="375" w:beforeAutospacing="0" w:after="375" w:afterAutospacing="0"/>
        <w:ind w:right="375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ем вместе"/>
          </v:shape>
        </w:pict>
      </w:r>
    </w:p>
    <w:p w:rsidR="00B60E59" w:rsidRPr="009055A1" w:rsidRDefault="009055A1" w:rsidP="00EA28E2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92D050"/>
          <w:sz w:val="28"/>
          <w:szCs w:val="28"/>
        </w:rPr>
      </w:pPr>
      <w:r w:rsidRPr="009055A1">
        <w:rPr>
          <w:rFonts w:ascii="Arial" w:hAnsi="Arial" w:cs="Arial"/>
          <w:color w:val="92D050"/>
          <w:sz w:val="28"/>
          <w:szCs w:val="28"/>
        </w:rPr>
        <w:t>Образовательная область «Познавательное развитие» (ФЭМП)</w:t>
      </w:r>
    </w:p>
    <w:p w:rsidR="00A946D1" w:rsidRDefault="009055A1" w:rsidP="00B60E59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92D050"/>
          <w:sz w:val="28"/>
          <w:szCs w:val="28"/>
        </w:rPr>
      </w:pPr>
      <w:r w:rsidRPr="00A946D1">
        <w:rPr>
          <w:rFonts w:ascii="Arial" w:hAnsi="Arial" w:cs="Arial"/>
          <w:color w:val="92D050"/>
          <w:sz w:val="28"/>
          <w:szCs w:val="28"/>
        </w:rPr>
        <w:t>Тема:</w:t>
      </w:r>
      <w:r w:rsidR="00A946D1" w:rsidRPr="00A946D1">
        <w:rPr>
          <w:rFonts w:ascii="Arial" w:hAnsi="Arial" w:cs="Arial"/>
          <w:color w:val="92D050"/>
          <w:sz w:val="28"/>
          <w:szCs w:val="28"/>
        </w:rPr>
        <w:t xml:space="preserve"> «Космическое путешествие».</w:t>
      </w:r>
    </w:p>
    <w:p w:rsidR="00B60E59" w:rsidRPr="009055A1" w:rsidRDefault="00B60E59" w:rsidP="00B60E59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92D050"/>
          <w:sz w:val="28"/>
          <w:szCs w:val="28"/>
        </w:rPr>
      </w:pPr>
      <w:r w:rsidRPr="009055A1">
        <w:rPr>
          <w:rFonts w:ascii="Arial" w:hAnsi="Arial" w:cs="Arial"/>
          <w:color w:val="92D050"/>
          <w:sz w:val="28"/>
          <w:szCs w:val="28"/>
        </w:rPr>
        <w:t>Цель:</w:t>
      </w:r>
    </w:p>
    <w:p w:rsidR="009055A1" w:rsidRDefault="00B60E59" w:rsidP="00B60E59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000000" w:themeColor="text1"/>
          <w:sz w:val="28"/>
          <w:szCs w:val="28"/>
        </w:rPr>
      </w:pPr>
      <w:r w:rsidRPr="009055A1">
        <w:rPr>
          <w:rFonts w:ascii="Verdana" w:hAnsi="Verdana"/>
          <w:b w:val="0"/>
          <w:color w:val="92D050"/>
          <w:sz w:val="28"/>
          <w:szCs w:val="28"/>
        </w:rPr>
        <w:t>Дать детям элементарные представления о космосе.</w:t>
      </w:r>
      <w:r w:rsidRPr="009055A1">
        <w:rPr>
          <w:rFonts w:ascii="Verdana" w:hAnsi="Verdana"/>
          <w:b w:val="0"/>
          <w:color w:val="92D050"/>
          <w:sz w:val="28"/>
          <w:szCs w:val="28"/>
        </w:rPr>
        <w:br/>
      </w:r>
    </w:p>
    <w:p w:rsidR="00B60E59" w:rsidRPr="009055A1" w:rsidRDefault="00B60E59" w:rsidP="00B60E59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000000" w:themeColor="text1"/>
          <w:sz w:val="28"/>
          <w:szCs w:val="28"/>
        </w:rPr>
      </w:pPr>
      <w:r w:rsidRPr="009055A1">
        <w:rPr>
          <w:rFonts w:ascii="Verdana" w:hAnsi="Verdana"/>
          <w:b w:val="0"/>
          <w:color w:val="92D050"/>
          <w:sz w:val="28"/>
          <w:szCs w:val="28"/>
        </w:rPr>
        <w:t>Задачи:</w:t>
      </w:r>
    </w:p>
    <w:p w:rsidR="00B60E59" w:rsidRPr="009055A1" w:rsidRDefault="004864D4" w:rsidP="004864D4">
      <w:pPr>
        <w:pStyle w:val="3"/>
        <w:spacing w:before="375" w:beforeAutospacing="0" w:after="375" w:afterAutospacing="0"/>
        <w:ind w:right="375"/>
        <w:rPr>
          <w:rFonts w:ascii="Arial" w:hAnsi="Arial" w:cs="Arial"/>
          <w:b w:val="0"/>
          <w:color w:val="92D050"/>
          <w:sz w:val="28"/>
          <w:szCs w:val="28"/>
        </w:rPr>
      </w:pPr>
      <w:r>
        <w:rPr>
          <w:rFonts w:ascii="Verdana" w:hAnsi="Verdana"/>
          <w:b w:val="0"/>
          <w:color w:val="92D050"/>
          <w:sz w:val="28"/>
          <w:szCs w:val="28"/>
        </w:rPr>
        <w:t>-</w:t>
      </w:r>
      <w:r w:rsidR="00B60E59" w:rsidRPr="009055A1">
        <w:rPr>
          <w:rFonts w:ascii="Verdana" w:hAnsi="Verdana"/>
          <w:b w:val="0"/>
          <w:color w:val="92D050"/>
          <w:sz w:val="28"/>
          <w:szCs w:val="28"/>
        </w:rPr>
        <w:t>Активизировать словарь по данной теме.</w:t>
      </w:r>
      <w:r w:rsidR="00B60E59" w:rsidRPr="009055A1">
        <w:rPr>
          <w:rFonts w:ascii="Verdana" w:hAnsi="Verdana"/>
          <w:b w:val="0"/>
          <w:color w:val="92D050"/>
          <w:sz w:val="28"/>
          <w:szCs w:val="28"/>
        </w:rPr>
        <w:br/>
      </w:r>
      <w:r>
        <w:rPr>
          <w:rFonts w:ascii="Verdana" w:hAnsi="Verdana"/>
          <w:b w:val="0"/>
          <w:color w:val="92D050"/>
          <w:sz w:val="28"/>
          <w:szCs w:val="28"/>
        </w:rPr>
        <w:t>-</w:t>
      </w:r>
      <w:r w:rsidR="00B60E59" w:rsidRPr="009055A1">
        <w:rPr>
          <w:rFonts w:ascii="Verdana" w:hAnsi="Verdana"/>
          <w:b w:val="0"/>
          <w:color w:val="92D050"/>
          <w:sz w:val="28"/>
          <w:szCs w:val="28"/>
        </w:rPr>
        <w:t>Продолжать формировать устойчивые представления о форме, величине, количестве, цвете, геометрических фигурах, положении предметов в пространстве.</w:t>
      </w:r>
      <w:r w:rsidR="00B60E59" w:rsidRPr="009055A1">
        <w:rPr>
          <w:rFonts w:ascii="Verdana" w:hAnsi="Verdana"/>
          <w:b w:val="0"/>
          <w:color w:val="92D050"/>
          <w:sz w:val="28"/>
          <w:szCs w:val="28"/>
        </w:rPr>
        <w:br/>
      </w:r>
      <w:r>
        <w:rPr>
          <w:rFonts w:ascii="Verdana" w:hAnsi="Verdana"/>
          <w:b w:val="0"/>
          <w:color w:val="92D050"/>
          <w:sz w:val="28"/>
          <w:szCs w:val="28"/>
        </w:rPr>
        <w:t>-</w:t>
      </w:r>
      <w:r w:rsidR="00B60E59" w:rsidRPr="009055A1">
        <w:rPr>
          <w:rFonts w:ascii="Verdana" w:hAnsi="Verdana"/>
          <w:b w:val="0"/>
          <w:color w:val="92D050"/>
          <w:sz w:val="28"/>
          <w:szCs w:val="28"/>
        </w:rPr>
        <w:t>Развивать мышление, мелкую моторику, координацию движений.</w:t>
      </w:r>
    </w:p>
    <w:p w:rsidR="00B60E59" w:rsidRPr="009055A1" w:rsidRDefault="00B60E59" w:rsidP="00B60E59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  <w:sz w:val="28"/>
          <w:szCs w:val="28"/>
        </w:rPr>
      </w:pPr>
    </w:p>
    <w:p w:rsidR="00B60E59" w:rsidRDefault="00B60E59" w:rsidP="00EA28E2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333333"/>
          <w:sz w:val="24"/>
          <w:szCs w:val="24"/>
        </w:rPr>
      </w:pPr>
    </w:p>
    <w:p w:rsidR="005355FB" w:rsidRDefault="005355FB" w:rsidP="00EA28E2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333333"/>
          <w:sz w:val="24"/>
          <w:szCs w:val="24"/>
        </w:rPr>
      </w:pPr>
      <w:r w:rsidRPr="005355FB">
        <w:rPr>
          <w:rFonts w:ascii="Arial" w:hAnsi="Arial" w:cs="Arial"/>
          <w:color w:val="333333"/>
          <w:sz w:val="24"/>
          <w:szCs w:val="24"/>
        </w:rPr>
        <w:drawing>
          <wp:inline distT="0" distB="0" distL="0" distR="0">
            <wp:extent cx="5514975" cy="3343275"/>
            <wp:effectExtent l="19050" t="0" r="9525" b="0"/>
            <wp:docPr id="7" name="Рисунок 66" descr="C:\Users\Екате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Екате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02" w:rsidRDefault="00E57D02" w:rsidP="00EA28E2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92D050"/>
          <w:sz w:val="28"/>
          <w:szCs w:val="28"/>
        </w:rPr>
      </w:pPr>
    </w:p>
    <w:p w:rsidR="00EA28E2" w:rsidRPr="005355FB" w:rsidRDefault="00EA28E2" w:rsidP="00EA28E2">
      <w:pPr>
        <w:pStyle w:val="3"/>
        <w:spacing w:before="375" w:beforeAutospacing="0" w:after="375" w:afterAutospacing="0"/>
        <w:ind w:right="375"/>
        <w:rPr>
          <w:rFonts w:ascii="Arial" w:hAnsi="Arial" w:cs="Arial"/>
          <w:color w:val="333333"/>
          <w:sz w:val="24"/>
          <w:szCs w:val="24"/>
        </w:rPr>
      </w:pPr>
      <w:r w:rsidRPr="009055A1">
        <w:rPr>
          <w:rFonts w:ascii="Arial" w:hAnsi="Arial" w:cs="Arial"/>
          <w:color w:val="92D050"/>
          <w:sz w:val="28"/>
          <w:szCs w:val="28"/>
        </w:rPr>
        <w:t>«Найди ракету пришельцев»</w:t>
      </w:r>
    </w:p>
    <w:p w:rsidR="009055A1" w:rsidRPr="009055A1" w:rsidRDefault="00EA28E2" w:rsidP="00E57D02">
      <w:pPr>
        <w:pStyle w:val="a3"/>
        <w:spacing w:before="375" w:beforeAutospacing="0" w:after="375" w:afterAutospacing="0"/>
        <w:ind w:right="375"/>
        <w:rPr>
          <w:rFonts w:ascii="Verdana" w:hAnsi="Verdana"/>
          <w:color w:val="000000"/>
          <w:sz w:val="28"/>
          <w:szCs w:val="28"/>
        </w:rPr>
      </w:pPr>
      <w:r w:rsidRPr="009055A1">
        <w:rPr>
          <w:rFonts w:ascii="Verdana" w:hAnsi="Verdana"/>
          <w:color w:val="000000"/>
          <w:sz w:val="28"/>
          <w:szCs w:val="28"/>
        </w:rPr>
        <w:t>- На какую геометрическую фигуру похож этот пришелец? Он похож на круг. Значит он прилетел на круглой ракете. А теперь скажите, на какую геометрическую фигуру похож этот пришелец? На овал. Значит он летает на овальной ракете. Найдите для каждого пришельца подходящую ракету.</w:t>
      </w:r>
    </w:p>
    <w:p w:rsidR="009055A1" w:rsidRPr="009055A1" w:rsidRDefault="009055A1" w:rsidP="009055A1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  <w:sz w:val="28"/>
          <w:szCs w:val="28"/>
        </w:rPr>
      </w:pPr>
    </w:p>
    <w:p w:rsidR="009055A1" w:rsidRDefault="009055A1" w:rsidP="009055A1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9055A1" w:rsidRDefault="009055A1" w:rsidP="009055A1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9055A1" w:rsidRDefault="00205180" w:rsidP="009055A1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0" cy="5124450"/>
            <wp:effectExtent l="19050" t="0" r="0" b="0"/>
            <wp:docPr id="63" name="Рисунок 63" descr="C:\Users\Екатерина\Desktop\c37c1633d79f6d0d196daf93d8de4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Екатерина\Desktop\c37c1633d79f6d0d196daf93d8de4d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A1" w:rsidRDefault="009055A1" w:rsidP="009055A1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EA28E2" w:rsidRPr="009055A1" w:rsidRDefault="00EA28E2" w:rsidP="005355FB">
      <w:pPr>
        <w:pStyle w:val="a3"/>
        <w:spacing w:before="375" w:beforeAutospacing="0" w:after="375" w:afterAutospacing="0"/>
        <w:ind w:right="375"/>
        <w:rPr>
          <w:rFonts w:ascii="Verdana" w:hAnsi="Verdana"/>
          <w:color w:val="92D050"/>
          <w:sz w:val="28"/>
          <w:szCs w:val="28"/>
        </w:rPr>
      </w:pPr>
      <w:r w:rsidRPr="009055A1">
        <w:rPr>
          <w:rFonts w:ascii="Arial" w:hAnsi="Arial" w:cs="Arial"/>
          <w:color w:val="92D050"/>
          <w:sz w:val="28"/>
          <w:szCs w:val="28"/>
        </w:rPr>
        <w:t>Игра с пуговицами «Летающая тарелка»</w:t>
      </w:r>
    </w:p>
    <w:p w:rsidR="00EA28E2" w:rsidRPr="009055A1" w:rsidRDefault="00EA28E2" w:rsidP="005355FB">
      <w:pPr>
        <w:pStyle w:val="a3"/>
        <w:spacing w:before="375" w:beforeAutospacing="0" w:after="375" w:afterAutospacing="0"/>
        <w:ind w:right="375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- </w:t>
      </w:r>
      <w:r w:rsidRPr="009055A1">
        <w:rPr>
          <w:rFonts w:ascii="Verdana" w:hAnsi="Verdana"/>
          <w:color w:val="000000"/>
          <w:sz w:val="28"/>
          <w:szCs w:val="28"/>
        </w:rPr>
        <w:t>На круги выложите пуговицы подходящего размера и цвета.</w:t>
      </w:r>
    </w:p>
    <w:p w:rsidR="00EA28E2" w:rsidRDefault="00EA28E2" w:rsidP="00EA28E2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9055A1" w:rsidRDefault="009055A1" w:rsidP="00EA28E2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9055A1" w:rsidRDefault="009055A1" w:rsidP="00EA28E2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9055A1" w:rsidRDefault="005355FB" w:rsidP="00EA28E2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 w:rsidRPr="005355FB">
        <w:rPr>
          <w:rFonts w:ascii="Arial" w:hAnsi="Arial" w:cs="Arial"/>
          <w:color w:val="333333"/>
          <w:sz w:val="24"/>
          <w:szCs w:val="24"/>
        </w:rPr>
        <w:drawing>
          <wp:inline distT="0" distB="0" distL="0" distR="0">
            <wp:extent cx="5086350" cy="5448300"/>
            <wp:effectExtent l="19050" t="0" r="0" b="0"/>
            <wp:docPr id="2" name="Рисунок 64" descr="C:\Users\Екатерина\Desktop\hello_html_6dcc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Екатерина\Desktop\hello_html_6dccd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D4" w:rsidRDefault="004864D4" w:rsidP="005355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4864D4" w:rsidRDefault="004864D4" w:rsidP="005355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57D02" w:rsidRDefault="00E57D02" w:rsidP="005355FB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92D050"/>
          <w:sz w:val="28"/>
          <w:szCs w:val="28"/>
        </w:rPr>
      </w:pP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92D050"/>
          <w:sz w:val="22"/>
          <w:szCs w:val="22"/>
        </w:rPr>
      </w:pPr>
      <w:r w:rsidRPr="004864D4">
        <w:rPr>
          <w:rStyle w:val="c5"/>
          <w:b/>
          <w:bCs/>
          <w:color w:val="92D050"/>
          <w:sz w:val="28"/>
          <w:szCs w:val="28"/>
        </w:rPr>
        <w:lastRenderedPageBreak/>
        <w:t>Физминутка «Раз, два — стоит ракета».</w:t>
      </w:r>
    </w:p>
    <w:p w:rsidR="004864D4" w:rsidRPr="004864D4" w:rsidRDefault="004864D4" w:rsidP="005355F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Раз, два — стоит ракета.  </w:t>
      </w:r>
      <w:r w:rsidRPr="004864D4">
        <w:rPr>
          <w:rStyle w:val="c2"/>
          <w:i/>
          <w:iCs/>
          <w:color w:val="000000"/>
          <w:sz w:val="28"/>
          <w:szCs w:val="28"/>
        </w:rPr>
        <w:t>(Руки вытянуты вверх)</w:t>
      </w: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Три, четыре — самолет.  </w:t>
      </w:r>
      <w:r w:rsidRPr="004864D4">
        <w:rPr>
          <w:rStyle w:val="c2"/>
          <w:i/>
          <w:iCs/>
          <w:color w:val="000000"/>
          <w:sz w:val="28"/>
          <w:szCs w:val="28"/>
        </w:rPr>
        <w:t>(Руки в стороны)</w:t>
      </w: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Раз, два — хлопок в ладоши,  </w:t>
      </w:r>
      <w:r w:rsidRPr="004864D4">
        <w:rPr>
          <w:rStyle w:val="c2"/>
          <w:i/>
          <w:iCs/>
          <w:color w:val="000000"/>
          <w:sz w:val="28"/>
          <w:szCs w:val="28"/>
        </w:rPr>
        <w:t>(Хлопаем в ладоши)</w:t>
      </w: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А потом на каждый счет.  </w:t>
      </w:r>
      <w:r w:rsidRPr="004864D4">
        <w:rPr>
          <w:rStyle w:val="c2"/>
          <w:i/>
          <w:iCs/>
          <w:color w:val="000000"/>
          <w:sz w:val="28"/>
          <w:szCs w:val="28"/>
        </w:rPr>
        <w:t>(Шагаем на месте)</w:t>
      </w: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Раз, два, три, четыре —  </w:t>
      </w:r>
      <w:r w:rsidRPr="004864D4">
        <w:rPr>
          <w:rStyle w:val="c2"/>
          <w:i/>
          <w:iCs/>
          <w:color w:val="000000"/>
          <w:sz w:val="28"/>
          <w:szCs w:val="28"/>
        </w:rPr>
        <w:t>(Хлопаем в ладоши)</w:t>
      </w: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Руки выше, плечи шире.  </w:t>
      </w:r>
      <w:r w:rsidRPr="004864D4">
        <w:rPr>
          <w:rStyle w:val="c2"/>
          <w:i/>
          <w:iCs/>
          <w:color w:val="000000"/>
          <w:sz w:val="28"/>
          <w:szCs w:val="28"/>
        </w:rPr>
        <w:t>(Руки вверх-вниз)</w:t>
      </w:r>
    </w:p>
    <w:p w:rsidR="005355FB" w:rsidRPr="004864D4" w:rsidRDefault="005355FB" w:rsidP="005355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Раз, два, три, четыре  </w:t>
      </w:r>
      <w:r w:rsidRPr="004864D4">
        <w:rPr>
          <w:rStyle w:val="c2"/>
          <w:i/>
          <w:iCs/>
          <w:color w:val="000000"/>
          <w:sz w:val="28"/>
          <w:szCs w:val="28"/>
        </w:rPr>
        <w:t>(Хлопаем в ладоши)</w:t>
      </w:r>
    </w:p>
    <w:p w:rsidR="004864D4" w:rsidRPr="004864D4" w:rsidRDefault="005355FB" w:rsidP="004864D4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4864D4">
        <w:rPr>
          <w:rStyle w:val="c0"/>
          <w:color w:val="000000"/>
          <w:sz w:val="28"/>
          <w:szCs w:val="28"/>
        </w:rPr>
        <w:t>И на месте походили.  </w:t>
      </w:r>
      <w:r w:rsidRPr="004864D4">
        <w:rPr>
          <w:rStyle w:val="c2"/>
          <w:i/>
          <w:iCs/>
          <w:color w:val="000000"/>
          <w:sz w:val="28"/>
          <w:szCs w:val="28"/>
        </w:rPr>
        <w:t>(Шагаем на месте)</w:t>
      </w:r>
    </w:p>
    <w:p w:rsidR="004864D4" w:rsidRDefault="004864D4" w:rsidP="004864D4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EA28E2" w:rsidRPr="004864D4" w:rsidRDefault="00EA28E2" w:rsidP="004864D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055A1">
        <w:rPr>
          <w:rFonts w:ascii="Arial" w:hAnsi="Arial" w:cs="Arial"/>
          <w:color w:val="92D050"/>
          <w:sz w:val="28"/>
          <w:szCs w:val="28"/>
        </w:rPr>
        <w:t>Дидактическое упражнение «Построй ракету»</w:t>
      </w:r>
    </w:p>
    <w:p w:rsidR="00EA28E2" w:rsidRPr="00E57D02" w:rsidRDefault="00EA28E2" w:rsidP="00E57D02">
      <w:pPr>
        <w:pStyle w:val="a3"/>
        <w:spacing w:before="375" w:beforeAutospacing="0" w:after="375" w:afterAutospacing="0"/>
        <w:ind w:right="375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055A1">
        <w:rPr>
          <w:rFonts w:ascii="Verdana" w:hAnsi="Verdana"/>
          <w:color w:val="000000"/>
          <w:sz w:val="28"/>
          <w:szCs w:val="28"/>
        </w:rPr>
        <w:t>- Возьмите в руки прямоугольник и и найдите его место на изображении ракеты.</w:t>
      </w:r>
      <w:r w:rsidRPr="009055A1">
        <w:rPr>
          <w:rFonts w:ascii="Verdana" w:hAnsi="Verdana"/>
          <w:color w:val="000000"/>
          <w:sz w:val="28"/>
          <w:szCs w:val="28"/>
          <w:shd w:val="clear" w:color="auto" w:fill="FFFFFF"/>
        </w:rPr>
        <w:t>Теперь выложите два квадрата и один треугольник. А сколько кругов? Два круга. Выложите их в виде окон-иллюминаторов. А теперь сосчитайте овалы. Сколько у вас овалов? Их три. Найдите и им место на нашей ракете.</w:t>
      </w:r>
      <w:r w:rsidR="005355FB" w:rsidRPr="005355FB">
        <w:rPr>
          <w:rFonts w:ascii="Arial" w:hAnsi="Arial" w:cs="Arial"/>
          <w:noProof/>
          <w:color w:val="333333"/>
        </w:rPr>
        <w:t xml:space="preserve"> </w:t>
      </w:r>
      <w:r w:rsidR="005355FB" w:rsidRPr="005355FB">
        <w:rPr>
          <w:rFonts w:ascii="Arial" w:hAnsi="Arial" w:cs="Arial"/>
          <w:color w:val="333333"/>
          <w:sz w:val="28"/>
          <w:szCs w:val="28"/>
        </w:rPr>
        <w:drawing>
          <wp:inline distT="0" distB="0" distL="0" distR="0">
            <wp:extent cx="5191125" cy="4267200"/>
            <wp:effectExtent l="19050" t="0" r="9525" b="0"/>
            <wp:docPr id="5" name="Рисунок 65" descr="C:\Users\Екатерина\Desktop\kosmos-3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Екатерина\Desktop\kosmos-3go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8E2" w:rsidRPr="00E57D02" w:rsidSect="00E57D02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BE" w:rsidRDefault="005B61BE" w:rsidP="00B60E59">
      <w:pPr>
        <w:spacing w:after="0" w:line="240" w:lineRule="auto"/>
      </w:pPr>
      <w:r>
        <w:separator/>
      </w:r>
    </w:p>
  </w:endnote>
  <w:endnote w:type="continuationSeparator" w:id="1">
    <w:p w:rsidR="005B61BE" w:rsidRDefault="005B61BE" w:rsidP="00B6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BE" w:rsidRDefault="005B61BE" w:rsidP="00B60E59">
      <w:pPr>
        <w:spacing w:after="0" w:line="240" w:lineRule="auto"/>
      </w:pPr>
      <w:r>
        <w:separator/>
      </w:r>
    </w:p>
  </w:footnote>
  <w:footnote w:type="continuationSeparator" w:id="1">
    <w:p w:rsidR="005B61BE" w:rsidRDefault="005B61BE" w:rsidP="00B6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7C"/>
    <w:rsid w:val="00205180"/>
    <w:rsid w:val="004864D4"/>
    <w:rsid w:val="005355FB"/>
    <w:rsid w:val="00554E97"/>
    <w:rsid w:val="005B61BE"/>
    <w:rsid w:val="007B7F7C"/>
    <w:rsid w:val="009055A1"/>
    <w:rsid w:val="00A946D1"/>
    <w:rsid w:val="00B60E59"/>
    <w:rsid w:val="00DA6B86"/>
    <w:rsid w:val="00E57D02"/>
    <w:rsid w:val="00E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97"/>
  </w:style>
  <w:style w:type="paragraph" w:styleId="3">
    <w:name w:val="heading 3"/>
    <w:basedOn w:val="a"/>
    <w:link w:val="30"/>
    <w:uiPriority w:val="9"/>
    <w:qFormat/>
    <w:rsid w:val="007B7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B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E59"/>
  </w:style>
  <w:style w:type="paragraph" w:styleId="a8">
    <w:name w:val="footer"/>
    <w:basedOn w:val="a"/>
    <w:link w:val="a9"/>
    <w:uiPriority w:val="99"/>
    <w:semiHidden/>
    <w:unhideWhenUsed/>
    <w:rsid w:val="00B6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E59"/>
  </w:style>
  <w:style w:type="paragraph" w:customStyle="1" w:styleId="c1">
    <w:name w:val="c1"/>
    <w:basedOn w:val="a"/>
    <w:rsid w:val="0053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5FB"/>
  </w:style>
  <w:style w:type="character" w:customStyle="1" w:styleId="c0">
    <w:name w:val="c0"/>
    <w:basedOn w:val="a0"/>
    <w:rsid w:val="005355FB"/>
  </w:style>
  <w:style w:type="character" w:customStyle="1" w:styleId="c2">
    <w:name w:val="c2"/>
    <w:basedOn w:val="a0"/>
    <w:rsid w:val="0053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63A4-10DD-4BC7-8442-37A4DB5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2020-04-08T18:03:00Z</dcterms:created>
  <dcterms:modified xsi:type="dcterms:W3CDTF">2020-04-08T20:56:00Z</dcterms:modified>
</cp:coreProperties>
</file>