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A9" w:rsidRDefault="00BA74A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0668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226A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B7A06" wp14:editId="02B4FD7E">
                <wp:simplePos x="0" y="0"/>
                <wp:positionH relativeFrom="page">
                  <wp:align>center</wp:align>
                </wp:positionH>
                <wp:positionV relativeFrom="paragraph">
                  <wp:posOffset>2699385</wp:posOffset>
                </wp:positionV>
                <wp:extent cx="7553325" cy="10668000"/>
                <wp:effectExtent l="0" t="0" r="0" b="444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pStyle w:val="1"/>
                              <w:shd w:val="clear" w:color="auto" w:fill="FFFFFF"/>
                              <w:spacing w:before="150" w:beforeAutospacing="0" w:after="450" w:afterAutospacing="0" w:line="288" w:lineRule="atLeast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F5496" w:themeColor="accent5" w:themeShade="BF"/>
                                <w:sz w:val="45"/>
                                <w:szCs w:val="45"/>
                              </w:rPr>
                            </w:pPr>
                            <w:r w:rsidRPr="00226AA2">
                              <w:rPr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Тема: Массаж,самомассаж-основа закаливания и оздор</w:t>
                            </w:r>
                            <w:bookmarkStart w:id="0" w:name="_GoBack"/>
                            <w:bookmarkEnd w:id="0"/>
                            <w:r w:rsidRPr="00226AA2">
                              <w:rPr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овления детского организма в ДОУ</w:t>
                            </w:r>
                          </w:p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B7A06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0;margin-top:212.55pt;width:594.75pt;height:840pt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1bQAIAAFAEAAAOAAAAZHJzL2Uyb0RvYy54bWysVL1u2zAQ3gv0HQjutWTHdlLBcuAmcFEg&#10;SAI4RWaaoiwBEkmQtCV3695X6Dt06NCtr+C8UT/SsuOmnYou1PHueD/ffafJZVtXZCOMLZVMab8X&#10;UyIkV1kpVyn9+DB/c0GJdUxmrFJSpHQrLL2cvn41aXQiBqpQVSYMQRBpk0antHBOJ1FkeSFqZntK&#10;CwljrkzNHK5mFWWGNYheV9EgjsdRo0ymjeLCWmiv90Y6DfHzXHB3l+dWOFKlFLW5cJpwLv0ZTScs&#10;WRmmi5J3ZbB/qKJmpUTSY6hr5hhZm/KPUHXJjbIqdz2u6kjleclF6AHd9OMX3SwKpkXoBeBYfYTJ&#10;/r+w/HZzb0iZYXaAR7IaM9p93X3bfd/93P14+vz0hcAAlBptEzgvNNxd+061eHHQWyh9821uav9F&#10;WwR2BNweMRatIxzK89Ho7GwwooTD1o/H44s4Dgmi5/faWPdeqJp4IaUGUwzgss2NdagFrgcXn06q&#10;eVlVYZKV/E0BR6+JfPH7Ir3k2mXbdbRU2RYNGbUnhtV8XiLnDbPunhkwAT2A3e4OR16pJqWqkygp&#10;lPn0N733x4BgpaQBs1IqQX1Kqg8Sg3vbHw49EcNlODof4GJOLctTi1zXVwrU7WOLNA+i93fVQcyN&#10;qh+xAjOfEyYmOTKn1B3EK7dnO1aIi9ksOIF6mrkbudDch/aQeTwf2kdmdAe6w8Bu1YGBLHmB/d7X&#10;v7R6tnaYQBiMh3ePaYc6aBvm1a2Y34vTe/B6/hFMfwEAAP//AwBQSwMEFAAGAAgAAAAhAJ4HisLd&#10;AAAACgEAAA8AAABkcnMvZG93bnJldi54bWxMj8FOwzAQRO9I/IO1lbhR21GD0pBNhQqcgcIHuLGJ&#10;08TrKHbbwNfjnuhxdlYzb6rN7AZ2MlPoPCHIpQBmqPG6oxbh6/P1vgAWoiKtBk8G4ccE2NS3N5Uq&#10;tT/ThzntYstSCIVSIdgYx5Lz0FjjVFj60VDyvv3kVExyarme1DmFu4FnQjxwpzpKDVaNZmtN0++O&#10;DqEQ7q3v19l7cKtfmdvts38ZD4h3i/npEVg0c/x/hgt+Qoc6Me39kXRgA0IaEhFWWS6BXWxZrHNg&#10;e4RMinTjdcWvJ9R/AAAA//8DAFBLAQItABQABgAIAAAAIQC2gziS/gAAAOEBAAATAAAAAAAAAAAA&#10;AAAAAAAAAABbQ29udGVudF9UeXBlc10ueG1sUEsBAi0AFAAGAAgAAAAhADj9If/WAAAAlAEAAAsA&#10;AAAAAAAAAAAAAAAALwEAAF9yZWxzLy5yZWxzUEsBAi0AFAAGAAgAAAAhABtBPVtAAgAAUAQAAA4A&#10;AAAAAAAAAAAAAAAALgIAAGRycy9lMm9Eb2MueG1sUEsBAi0AFAAGAAgAAAAhAJ4HisLdAAAACg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226AA2" w:rsidRPr="00226AA2" w:rsidRDefault="00226AA2" w:rsidP="00226AA2">
                      <w:pPr>
                        <w:pStyle w:val="1"/>
                        <w:shd w:val="clear" w:color="auto" w:fill="FFFFFF"/>
                        <w:spacing w:before="150" w:beforeAutospacing="0" w:after="450" w:afterAutospacing="0" w:line="288" w:lineRule="atLeast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F5496" w:themeColor="accent5" w:themeShade="BF"/>
                          <w:sz w:val="45"/>
                          <w:szCs w:val="45"/>
                        </w:rPr>
                      </w:pPr>
                      <w:r w:rsidRPr="00226AA2">
                        <w:rPr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Тема: Массаж,самомассаж-основа закаливания и оздор</w:t>
                      </w:r>
                      <w:bookmarkStart w:id="1" w:name="_GoBack"/>
                      <w:bookmarkEnd w:id="1"/>
                      <w:r w:rsidRPr="00226AA2">
                        <w:rPr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овления детского организма в ДОУ</w:t>
                      </w:r>
                    </w:p>
                    <w:p w:rsidR="00226AA2" w:rsidRPr="00226AA2" w:rsidRDefault="00226AA2" w:rsidP="00226A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4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A5F7D" wp14:editId="0C4DEF7E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562600" cy="10668000"/>
                <wp:effectExtent l="0" t="0" r="0" b="698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4A9" w:rsidRPr="00226AA2" w:rsidRDefault="00BA74A9" w:rsidP="00BA7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A2">
                              <w:rPr>
                                <w:rFonts w:ascii="Times New Roman" w:hAnsi="Times New Roman" w:cs="Times New Roman"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Образовательная область:</w:t>
                            </w:r>
                          </w:p>
                          <w:p w:rsidR="00BA74A9" w:rsidRPr="00226AA2" w:rsidRDefault="00BA74A9" w:rsidP="00BA7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AA2">
                              <w:rPr>
                                <w:rFonts w:ascii="Times New Roman" w:hAnsi="Times New Roman" w:cs="Times New Roman"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«Физическое воспитание»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A5F7D" id="Надпись 9" o:spid="_x0000_s1027" type="#_x0000_t202" style="position:absolute;margin-left:0;margin-top:39.3pt;width:438pt;height:840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8IQQIAAFcEAAAOAAAAZHJzL2Uyb0RvYy54bWysVM2O2jAQvlfqO1i+lwQEdIkIK7orqkpo&#10;dyW22rNxHBIp9ri2IaG33vsKfYc99NBbX4F9o46dwNJtT1UvZv4yP983w/SykRXZCWNLUCnt92JK&#10;hOKQlWqT0o/3izcXlFjHVMYqUCKle2Hp5ez1q2mtEzGAAqpMGIJJlE1qndLCOZ1EkeWFkMz2QAuF&#10;zhyMZA5Vs4kyw2rMLqtoEMfjqAaTaQNcWIvW69ZJZyF/ngvubvPcCkeqlGJvLrwmvGv/RrMpSzaG&#10;6aLkXRvsH7qQrFRY9JTqmjlGtqb8I5UsuQELuetxkBHkeclFmAGn6ccvplkVTIswC4Jj9Qkm+//S&#10;8pvdnSFlltIJJYpJpOjw7fB4+H74efjx9OXpK5l4jGptEwxdaQx2zTtokOuj3aLRj97kRvpfHIqg&#10;H9HenxAWjSMcjaPReDCO0cXR14/H44sYNSwQPX+vjXXvBUjihZQa5DBAy3ZL69rQY4gvp2BRVlXg&#10;sVK/GTCnt0S++bZJL7lm3YSBTwOsIdvjXAba7bCaL0osvWTW3TGD64D94oq7W3zyCuqUQidRUoD5&#10;/De7j0eW0EtJjeuVUvtpy4ygpPqgkL9Jfzj0+xiU4ejtABVz7lmfe9RWXgFucB+PSfMg+nhXHcXc&#10;gHzAS5j7quhiimPtlLqjeOXapcdL4mI+D0G4gZq5pVpp7lN77Dyw980DM7pD3yFzN3BcRJa8IKGN&#10;9V9aPd86pCIw5HFuUe3gx+0NHHeX5s/jXA9Rz/8Hs18AAAD//wMAUEsDBBQABgAIAAAAIQD6Jajn&#10;2wAAAAgBAAAPAAAAZHJzL2Rvd25yZXYueG1sTI/NTsMwEITvSLyDtZW4UadITaIQp6r4kThwoYT7&#10;Nl6SqPE6it0mfXuWExx3ZjT7Tblb3KAuNIXes4HNOgFF3Hjbc2ug/ny9z0GFiGxx8EwGrhRgV93e&#10;lFhYP/MHXQ6xVVLCoUADXYxjoXVoOnIY1n4kFu/bTw6jnFOr7YSzlLtBPyRJqh32LB86HOmpo+Z0&#10;ODsDMdr95lq/uPD2tbw/z13SbLE25m617B9BRVriXxh+8QUdKmE6+jPboAYDMiQayPIUlLh5lopw&#10;lFi2FUlXpf4/oPoBAAD//wMAUEsBAi0AFAAGAAgAAAAhALaDOJL+AAAA4QEAABMAAAAAAAAAAAAA&#10;AAAAAAAAAFtDb250ZW50X1R5cGVzXS54bWxQSwECLQAUAAYACAAAACEAOP0h/9YAAACUAQAACwAA&#10;AAAAAAAAAAAAAAAvAQAAX3JlbHMvLnJlbHNQSwECLQAUAAYACAAAACEALe2/CEECAABXBAAADgAA&#10;AAAAAAAAAAAAAAAuAgAAZHJzL2Uyb0RvYy54bWxQSwECLQAUAAYACAAAACEA+iWo59sAAAAIAQAA&#10;DwAAAAAAAAAAAAAAAACbBAAAZHJzL2Rvd25yZXYueG1sUEsFBgAAAAAEAAQA8wAAAKMFAAAAAA==&#10;" filled="f" stroked="f">
                <v:fill o:detectmouseclick="t"/>
                <v:textbox style="mso-fit-shape-to-text:t">
                  <w:txbxContent>
                    <w:p w:rsidR="00BA74A9" w:rsidRPr="00226AA2" w:rsidRDefault="00BA74A9" w:rsidP="00BA74A9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A2">
                        <w:rPr>
                          <w:rFonts w:ascii="Times New Roman" w:hAnsi="Times New Roman" w:cs="Times New Roman"/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Образовательная область:</w:t>
                      </w:r>
                    </w:p>
                    <w:p w:rsidR="00BA74A9" w:rsidRPr="00226AA2" w:rsidRDefault="00BA74A9" w:rsidP="00BA74A9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AA2">
                        <w:rPr>
                          <w:rFonts w:ascii="Times New Roman" w:hAnsi="Times New Roman" w:cs="Times New Roman"/>
                          <w:noProof/>
                          <w:color w:val="2F5496" w:themeColor="accent5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«Физическое воспитание»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A9">
        <w:br w:type="page"/>
      </w:r>
    </w:p>
    <w:p w:rsidR="00BA74A9" w:rsidRDefault="00BA74A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73CA107" wp14:editId="4BFA6C9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06680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226AA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7B2596" wp14:editId="505DBEE3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7553325" cy="10668000"/>
                <wp:effectExtent l="0" t="0" r="0" b="254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</w:pP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Массаж и самомассаж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Массаж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(фр. тамаде)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— система приемов дозированного механического воздействия на кожу и подлежащие ткани тела человека. В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массируемом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участке тела усиливается циркуляция крови, лимфы, тканевой жидкости. Определенное значение имеет образование биологически активных веществ (гистамина, ацетилхолина и др., стимулирующих адаптационно-трофическую функцию ЦНС.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Самомассаж — способ </w:t>
                            </w:r>
                            <w:proofErr w:type="spellStart"/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саморегуляции</w:t>
                            </w:r>
                            <w:proofErr w:type="spellEnd"/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организма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, один из приемов регулирования </w:t>
                            </w:r>
                            <w:proofErr w:type="spellStart"/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кроветока</w:t>
                            </w:r>
                            <w:proofErr w:type="spellEnd"/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. Детей учат выполнять поглаживающие, разминающие, постукивающие, похлопывающие движения в </w:t>
                            </w:r>
                            <w:proofErr w:type="spellStart"/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напрвлении</w:t>
                            </w:r>
                            <w:proofErr w:type="spellEnd"/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кроветока</w:t>
                            </w:r>
                            <w:proofErr w:type="spellEnd"/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— от периферии к центру.</w:t>
                            </w:r>
                          </w:p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B2596" id="Надпись 11" o:spid="_x0000_s1028" type="#_x0000_t202" style="position:absolute;margin-left:0;margin-top:23.55pt;width:594.75pt;height:840pt;z-index:25167155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34QwIAAFcEAAAOAAAAZHJzL2Uyb0RvYy54bWysVL1u2zAQ3gv0HQjutWTHdlLBcuAmcFEg&#10;SAI4RWaaoiwBEkmQtCV3695X6Dt06NCtr+C8UT/SluOmnYou1PHueD/fd6fJZVtXZCOMLZVMab8X&#10;UyIkV1kpVyn9+DB/c0GJdUxmrFJSpHQrLL2cvn41aXQiBqpQVSYMQRBpk0antHBOJ1FkeSFqZntK&#10;CwljrkzNHK5mFWWGNYheV9EgjsdRo0ymjeLCWmiv90Y6DfHzXHB3l+dWOFKlFLW5cJpwLv0ZTScs&#10;WRmmi5IfymD/UEXNSomkx1DXzDGyNuUfoeqSG2VV7npc1ZHK85KL0AO66ccvulkUTIvQC8Cx+giT&#10;/X9h+e3m3pAyA3d9SiSrwdHu6+7b7vvu5+7H0+enLwQGoNRom8B5oeHu2neqxYtOb6H0zbe5qf0X&#10;bRHYgff2iLFoHeFQno9GZ2eDESUctn48Hl/EcaAhen6vjXXvhaqJF1JqwGIAl21urEMtcO1cfDqp&#10;5mVVBSYr+ZsCjl4T+eL3RXrJtcs2tDzoGliqbIu+jNrPh9V8XiL1DbPunhkMBFrBkLs7HHmlmpSq&#10;g0RJocynv+m9P3iClZIGA5ZSiQ2gpPogwd/b/nDo5zFchqPzAS7m1LI8tch1faUwwaAItQXR+7uq&#10;E3Oj6kdswsznhIlJjswpdZ145fZDj03iYjYLTphAzdyNXGjuQ3vkPKwP7SMz+oC9A2+3qhtElryg&#10;YO/rX1o9WzsQEfjxKO8xPYCP6Q20HTbNr8fpPXg9/w+mvwAAAP//AwBQSwMEFAAGAAgAAAAhANNM&#10;hzLdAAAACQEAAA8AAABkcnMvZG93bnJldi54bWxMj8FOwzAQRO9I/IO1SNyok6ilaRqnQgXOQOED&#10;3HiJ08TrKHbbwNezPdHb7s5o9k25mVwvTjiG1pOCdJaAQKq9aalR8PX5+pCDCFGT0b0nVPCDATbV&#10;7U2pC+PP9IGnXWwEh1AotAIb41BIGWqLToeZH5BY+/aj05HXsZFm1GcOd73MkuRROt0Sf7B6wK3F&#10;utsdnYI8cW9dt8reg5v/pgu7ffYvw0Gp+7vpaQ0i4hT/zXDBZ3SomGnvj2SC6BVwkahgvkxBXNQ0&#10;Xy1A7HlaZnyTVSmvG1R/AAAA//8DAFBLAQItABQABgAIAAAAIQC2gziS/gAAAOEBAAATAAAAAAAA&#10;AAAAAAAAAAAAAABbQ29udGVudF9UeXBlc10ueG1sUEsBAi0AFAAGAAgAAAAhADj9If/WAAAAlAEA&#10;AAsAAAAAAAAAAAAAAAAALwEAAF9yZWxzLy5yZWxzUEsBAi0AFAAGAAgAAAAhAHL4PfhDAgAAVwQA&#10;AA4AAAAAAAAAAAAAAAAALgIAAGRycy9lMm9Eb2MueG1sUEsBAi0AFAAGAAgAAAAhANNMhzLdAAAA&#10;CQEAAA8AAAAAAAAAAAAAAAAAnQQAAGRycy9kb3ducmV2LnhtbFBLBQYAAAAABAAEAPMAAACnBQAA&#10;AAA=&#10;" filled="f" stroked="f">
                <v:fill o:detectmouseclick="t"/>
                <v:textbox style="mso-fit-shape-to-text:t">
                  <w:txbxContent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</w:pPr>
                      <w:r w:rsidRPr="00226AA2"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  <w:t>Массаж и самомассаж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Массаж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(фр. тамаде)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— система приемов дозированного механического воздействия на кожу и подлежащие ткани тела человека. В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массируемом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участке тела усиливается циркуляция крови, лимфы, тканевой жидкости. Определенное значение имеет образование биологически активных веществ (гистамина, ацетилхолина и др., стимулирующих адаптационно-трофическую функцию ЦНС.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 xml:space="preserve">Самомассаж — способ </w:t>
                      </w:r>
                      <w:proofErr w:type="spellStart"/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саморегуляции</w:t>
                      </w:r>
                      <w:proofErr w:type="spellEnd"/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 xml:space="preserve"> организма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, один из приемов регулирования </w:t>
                      </w:r>
                      <w:proofErr w:type="spellStart"/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кроветока</w:t>
                      </w:r>
                      <w:proofErr w:type="spellEnd"/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. Детей учат выполнять поглаживающие, разминающие, постукивающие, похлопывающие движения в </w:t>
                      </w:r>
                      <w:proofErr w:type="spellStart"/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напрвлении</w:t>
                      </w:r>
                      <w:proofErr w:type="spellEnd"/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кроветока</w:t>
                      </w:r>
                      <w:proofErr w:type="spellEnd"/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— от периферии к центру.</w:t>
                      </w:r>
                    </w:p>
                    <w:p w:rsidR="00226AA2" w:rsidRPr="00226AA2" w:rsidRDefault="00226AA2" w:rsidP="00226A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4A9">
        <w:br w:type="page"/>
      </w:r>
    </w:p>
    <w:p w:rsidR="00BA74A9" w:rsidRDefault="00BA74A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1183B27" wp14:editId="19A209EF">
            <wp:simplePos x="0" y="0"/>
            <wp:positionH relativeFrom="column">
              <wp:posOffset>-1061085</wp:posOffset>
            </wp:positionH>
            <wp:positionV relativeFrom="page">
              <wp:align>bottom</wp:align>
            </wp:positionV>
            <wp:extent cx="7515225" cy="106680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226AA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1C459" wp14:editId="4A7648AC">
                <wp:simplePos x="0" y="0"/>
                <wp:positionH relativeFrom="page">
                  <wp:align>center</wp:align>
                </wp:positionH>
                <wp:positionV relativeFrom="paragraph">
                  <wp:posOffset>523240</wp:posOffset>
                </wp:positionV>
                <wp:extent cx="7515225" cy="10668000"/>
                <wp:effectExtent l="0" t="0" r="0" b="25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Регулярный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массаж рук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, ног, спины, грудной клетки, ступни, голени и бедра способствует повышению работоспособности коры головного мозга - у детей улучшатся внимание, память, слух, зрение, речь.</w:t>
                            </w:r>
                          </w:p>
                          <w:p w:rsid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Во время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массажа организм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человека начинает вырабатывать свои собственные лекарства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(интерферон)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Массаж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повышает защитные свойства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организма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Происходит значительное снижение заболеваемости гриппом и ОРВИ.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Цель</w:t>
                            </w:r>
                            <w:r w:rsidRPr="00226AA2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</w:t>
                            </w:r>
                            <w:r w:rsidRPr="00226AA2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Сохранение и укрепление здоровья детей, повышение функциональной деятельности коры головного мозга.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Задачи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1. 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Закаливать организм детей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2. Способствовать улучшению деятельности центральной нервной системы.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3. Способствовать сохранению положительного психоэмоционального состояния у детей.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4. Формировать у детей умения заботится о своём здоровье.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5. Приобщать воспитанников к ценностям здорового образа жизни.</w:t>
                            </w:r>
                          </w:p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1C459" id="Надпись 12" o:spid="_x0000_s1029" type="#_x0000_t202" style="position:absolute;margin-left:0;margin-top:41.2pt;width:591.75pt;height:840pt;z-index:25167360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JJQwIAAFcEAAAOAAAAZHJzL2Uyb0RvYy54bWysVL1u2zAQ3gv0HQjutX5qO6lgOXATuCgQ&#10;JAGcIjNNUZYAkUeQtCV3695X6Dtk6NCtr+C8UY+05bhpp6ILdbw73s/33Wly0cmGbISxNaicJoOY&#10;EqE4FLVa5fTT/fzNOSXWMVWwBpTI6VZYejF9/WrS6kykUEFTCEMwiLJZq3NaOaezKLK8EpLZAWih&#10;0FiCkczh1ayiwrAWo8smSuN4HLVgCm2AC2tRe7U30mmIX5aCu9uytMKRJqdYmwunCefSn9F0wrKV&#10;Ybqq+aEM9g9VSFYrTHoMdcUcI2tT/xFK1tyAhdINOMgIyrLmIvSA3STxi24WFdMi9ILgWH2Eyf6/&#10;sPxmc2dIXSB3KSWKSeRo9233uPu++7n78fTl6StBA6LUapuh80Kju+veQ4cver1FpW++K430X2yL&#10;oB3x3h4xFp0jHJVno2SUpiNKONqSeDw+j+NAQ/T8XhvrPgiQxAs5NchiAJdtrq3DWtC1d/HpFMzr&#10;pglMNuo3BTp6TeSL3xfpJdctu9Dy276BJRRb7MvAfj6s5vMaU18z6+6YwYHAVnDI3S0eZQNtTuEg&#10;UVKB+fw3vfdHntBKSYsDllOFG0BJ81Ehf++S4dDPY7gMR2cpXsypZXlqUWt5CTjBCS6T5kH0/q7p&#10;xdKAfMBNmPmcaGKKY+acul68dPuhx03iYjYLTjiBmrlrtdDch/bIeVjvuwdm9AF7h7zdQD+ILHtB&#10;wd7Xv7R6tnZIRODHo7zH9AA+Tm+g7bBpfj1O78Hr+X8w/QUAAP//AwBQSwMEFAAGAAgAAAAhAALt&#10;FJ7cAAAACQEAAA8AAABkcnMvZG93bnJldi54bWxMj8FOwzAQRO9I/IO1SNyok9CWNMSpUIEzpfQD&#10;3HiJQ+J1FLtt4OvZnuC2uzOafVOuJ9eLE46h9aQgnSUgkGpvWmoU7D9e73IQIWoyuveECr4xwLq6&#10;vip1YfyZ3vG0i43gEAqFVmBjHAopQ23R6TDzAxJrn350OvI6NtKM+szhrpdZkiyl0y3xB6sH3Fis&#10;u93RKcgT99Z1q2wb3PwnXdjNs38ZvpS6vZmeHkFEnOKfGS74jA4VMx38kUwQvQIuEjkpm4O4qGl+&#10;vwBx4OlhyTdZlfJ/g+oXAAD//wMAUEsBAi0AFAAGAAgAAAAhALaDOJL+AAAA4QEAABMAAAAAAAAA&#10;AAAAAAAAAAAAAFtDb250ZW50X1R5cGVzXS54bWxQSwECLQAUAAYACAAAACEAOP0h/9YAAACUAQAA&#10;CwAAAAAAAAAAAAAAAAAvAQAAX3JlbHMvLnJlbHNQSwECLQAUAAYACAAAACEA3gdCSUMCAABXBAAA&#10;DgAAAAAAAAAAAAAAAAAuAgAAZHJzL2Uyb0RvYy54bWxQSwECLQAUAAYACAAAACEAAu0UntwAAAAJ&#10;AQAADwAAAAAAAAAAAAAAAACdBAAAZHJzL2Rvd25yZXYueG1sUEsFBgAAAAAEAAQA8wAAAKYFAAAA&#10;AA==&#10;" filled="f" stroked="f">
                <v:fill o:detectmouseclick="t"/>
                <v:textbox style="mso-fit-shape-to-text:t">
                  <w:txbxContent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Регулярный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массаж рук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, ног, спины, грудной клетки, ступни, голени и бедра способствует повышению работоспособности коры головного мозга - у детей улучшатся внимание, память, слух, зрение, речь.</w:t>
                      </w:r>
                    </w:p>
                    <w:p w:rsid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Во время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массажа организм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человека начинает вырабатывать свои собственные лекарства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(интерферон)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Массаж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повышает защитные свойства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организма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Происходит значительное снижение заболеваемости гриппом и ОРВИ.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b/>
                          <w:color w:val="2F5496" w:themeColor="accent5" w:themeShade="BF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Цель</w:t>
                      </w:r>
                      <w:r w:rsidRPr="00226AA2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:</w:t>
                      </w:r>
                      <w:r w:rsidRPr="00226AA2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Сохранение и укрепление здоровья детей, повышение функциональной деятельности коры головного мозга.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Задачи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: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1. 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Закаливать организм детей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2. Способствовать улучшению деятельности центральной нервной системы.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3. Способствовать сохранению положительного психоэмоционального состояния у детей.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4. Формировать у детей умения заботится о своём здоровье.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5. Приобщать воспитанников к ценностям здорового образа жизни.</w:t>
                      </w:r>
                    </w:p>
                    <w:p w:rsidR="00226AA2" w:rsidRPr="00226AA2" w:rsidRDefault="00226AA2" w:rsidP="00226A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4A9">
        <w:br w:type="page"/>
      </w:r>
    </w:p>
    <w:p w:rsidR="00BA74A9" w:rsidRDefault="00BA74A9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F32BD21" wp14:editId="188E6A7D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43800" cy="106584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226AA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8C16A" wp14:editId="1D00D946">
                <wp:simplePos x="0" y="0"/>
                <wp:positionH relativeFrom="margin">
                  <wp:align>left</wp:align>
                </wp:positionH>
                <wp:positionV relativeFrom="paragraph">
                  <wp:posOffset>756285</wp:posOffset>
                </wp:positionV>
                <wp:extent cx="7543800" cy="10658475"/>
                <wp:effectExtent l="0" t="0" r="0" b="254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65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26AA2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  <w:u w:val="single"/>
                              </w:rPr>
                              <w:t>Рекомендации</w:t>
                            </w:r>
                          </w:p>
                          <w:p w:rsid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При проведении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массажа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рекомендуется обучать детей не сильно нажимать на указанные точки, а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массировать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их мягкими движениями пальцев, лишь слегка надавливая или легко поглаживая и постукивая.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Массирующие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движения следует выполнять от периферии к центру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(от кистей к плечу и т. д.)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  <w:shd w:val="clear" w:color="auto" w:fill="FFFFFF"/>
                              </w:rPr>
                              <w:t>Для того чтобы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массаж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  <w:shd w:val="clear" w:color="auto" w:fill="FFFFFF"/>
                              </w:rPr>
                              <w:t> детьми не выполнялся чисто механически, необходимо создать соответствующий эмоциональный настрой. Проводить его в игровой форме в сочетании с другими формами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оздоровления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8C16A" id="Надпись 14" o:spid="_x0000_s1030" type="#_x0000_t202" style="position:absolute;margin-left:0;margin-top:59.55pt;width:594pt;height:839.25pt;z-index:2516756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YSQQIAAFcEAAAOAAAAZHJzL2Uyb0RvYy54bWysVL1u2zAQ3gv0HQjutWRXjl3BcuAmcFHA&#10;SAI4RWaaoiwBIo8gaUvu1r2v0HfI0KFbX8F5ox4p23HTTkUX6nh3vJ/vu9PkspU12QpjK1AZ7fdi&#10;SoTikFdqndFP9/M3Y0qsYypnNSiR0Z2w9HL6+tWk0akYQAl1LgzBIMqmjc5o6ZxOo8jyUkhme6CF&#10;QmMBRjKHV7OOcsMajC7raBDHF1EDJtcGuLAWtdedkU5D/KIQ3N0WhRWO1BnF2lw4TThX/oymE5au&#10;DdNlxQ9lsH+oQrJKYdJTqGvmGNmY6o9QsuIGLBSux0FGUBQVF6EH7KYfv+hmWTItQi8IjtUnmOz/&#10;C8tvtneGVDlyl1CimESO9t/2j/vv+5/7H09fnr4SNCBKjbYpOi81urv2PbT44qi3qPTNt4WR/ott&#10;EbQj3rsTxqJ1hKNyNEzejmM0cbT144vhOBkNfaDo+b021n0QIIkXMmqQxQAu2y6s61yPLj6dgnlV&#10;14HJWv2mwJheE/niuyK95NpVG1o+NbaCfId9Gejmw2o+rzD1gll3xwwOBNaLQ+5u8ShqaDIKB4mS&#10;Esznv+m9P/KEVkoaHLCMKtwASuqPCvl7108SP4/hkgxHA7yYc8vq3KI28gpwgvu4TJoH0fu7+igW&#10;BuQDbsLM50QTUxwzZ9QdxSvXDT1uEhezWXDCCdTMLdRScx/aI+dhvW8fmNEH7B3ydgPHQWTpCwo6&#10;X//S6tnGIRGBH49yh+kBfJzewPBh0/x6nN+D1/P/YPoLAAD//wMAUEsDBBQABgAIAAAAIQDmo7j1&#10;3AAAAAoBAAAPAAAAZHJzL2Rvd25yZXYueG1sTI/BTsMwEETvSPyDtUjcqOMK2iTEqVCBM1D4ADde&#10;4pB4HcVuG/h6tie47c6sZt9Um9kP4ohT7AJpUIsMBFITbEetho/355scREyGrBkCoYZvjLCpLy8q&#10;U9pwojc87lIrOIRiaTS4lMZSytg49CYuwojE3meYvEm8Tq20kzlxuB/kMstW0puO+IMzI24dNv3u&#10;4DXkmX/p+2L5Gv3tj7pz28fwNH5pfX01P9yDSDinv2M44zM61My0DweyUQwauEhiVRUKxNlWec7S&#10;nqd1sV6BrCv5v0L9CwAA//8DAFBLAQItABQABgAIAAAAIQC2gziS/gAAAOEBAAATAAAAAAAAAAAA&#10;AAAAAAAAAABbQ29udGVudF9UeXBlc10ueG1sUEsBAi0AFAAGAAgAAAAhADj9If/WAAAAlAEAAAsA&#10;AAAAAAAAAAAAAAAALwEAAF9yZWxzLy5yZWxzUEsBAi0AFAAGAAgAAAAhAPZs5hJBAgAAVwQAAA4A&#10;AAAAAAAAAAAAAAAALgIAAGRycy9lMm9Eb2MueG1sUEsBAi0AFAAGAAgAAAAhAOajuPXcAAAACgEA&#10;AA8AAAAAAAAAAAAAAAAAmwQAAGRycy9kb3ducmV2LnhtbFBLBQYAAAAABAAEAPMAAACkBQAAAAA=&#10;" filled="f" stroked="f">
                <v:fill o:detectmouseclick="t"/>
                <v:textbox style="mso-fit-shape-to-text:t">
                  <w:txbxContent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  <w:u w:val="single"/>
                        </w:rPr>
                      </w:pPr>
                      <w:r w:rsidRPr="00226AA2">
                        <w:rPr>
                          <w:b/>
                          <w:color w:val="2F5496" w:themeColor="accent5" w:themeShade="BF"/>
                          <w:sz w:val="44"/>
                          <w:szCs w:val="44"/>
                          <w:u w:val="single"/>
                        </w:rPr>
                        <w:t>Рекомендации</w:t>
                      </w:r>
                    </w:p>
                    <w:p w:rsid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При проведении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массажа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рекомендуется обучать детей не сильно нажимать на указанные точки, а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массировать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их мягкими движениями пальцев, лишь слегка надавливая или легко поглаживая и постукивая.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Массирующие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движения следует выполнять от периферии к центру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(от кистей к плечу и т. д.)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</w:t>
                      </w:r>
                    </w:p>
                    <w:p w:rsid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  <w:shd w:val="clear" w:color="auto" w:fill="FFFFFF"/>
                        </w:rPr>
                        <w:t>Для того чтобы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массаж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  <w:shd w:val="clear" w:color="auto" w:fill="FFFFFF"/>
                        </w:rPr>
                        <w:t> детьми не выполнялся чисто механически, необходимо создать соответствующий эмоциональный настрой. Проводить его в игровой форме в сочетании с другими формами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оздоровления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Pr="00226AA2" w:rsidRDefault="00226AA2" w:rsidP="00226A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4A9">
        <w:br w:type="page"/>
      </w:r>
    </w:p>
    <w:p w:rsidR="00BA74A9" w:rsidRDefault="00BA74A9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C4A9CEC" wp14:editId="1572D737">
            <wp:simplePos x="0" y="0"/>
            <wp:positionH relativeFrom="page">
              <wp:posOffset>19050</wp:posOffset>
            </wp:positionH>
            <wp:positionV relativeFrom="paragraph">
              <wp:posOffset>-720090</wp:posOffset>
            </wp:positionV>
            <wp:extent cx="7543800" cy="10668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226AA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0332A" wp14:editId="5E77BC5B">
                <wp:simplePos x="0" y="0"/>
                <wp:positionH relativeFrom="page">
                  <wp:align>center</wp:align>
                </wp:positionH>
                <wp:positionV relativeFrom="paragraph">
                  <wp:posOffset>327660</wp:posOffset>
                </wp:positionV>
                <wp:extent cx="7543800" cy="10668000"/>
                <wp:effectExtent l="0" t="0" r="0" b="25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</w:pP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Массаж лица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Цель.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Предотвращать простудные заболевания, воздействуя на активные точки лица, вырабатывать умения управлять мимикой,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«лепить»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красивое лицо.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1. Ребенок поглаживает лоб, щеки, крылья носа от центра к вискам, мягко постукивает по коже, словно уплотняет ее, чтобы она стала упругой.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2. Надавливает пальцами на переносицу, на середину каждой брови, делая вращательные движения сначала по часовой стрелке, затем против нее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(по пять-шесть раз)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26AA2" w:rsidRPr="00226AA2" w:rsidRDefault="00907789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3</w:t>
                            </w:r>
                            <w:r w:rsidR="00226AA2"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Мягко и нежно лепит глаза, надавливая на их уголки и расчесывая длинные пушистые реснички.</w:t>
                            </w:r>
                          </w:p>
                          <w:p w:rsidR="00226AA2" w:rsidRPr="00226AA2" w:rsidRDefault="00907789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226AA2"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Надавливая на крылья носа, ведет пальчики от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переносицы к носовым пазухам,</w:t>
                            </w:r>
                            <w:r w:rsid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подергивает себя за нос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 представляет, какой красивый нос Буратино у него получится.</w:t>
                            </w:r>
                          </w:p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0332A" id="Надпись 15" o:spid="_x0000_s1031" type="#_x0000_t202" style="position:absolute;margin-left:0;margin-top:25.8pt;width:594pt;height:840pt;z-index:25167769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xEQAIAAFcEAAAOAAAAZHJzL2Uyb0RvYy54bWysVL1u2zAQ3gv0HQjutWTXdlLBcuAmcFEg&#10;SAI4RWaaoiwBEkmQtCV3695X6Dtk6NCtr+C8UT9StuOmnYou1P3xePd9d5pctHVFNsLYUsmU9nsx&#10;JUJylZVyldJP9/M355RYx2TGKiVFSrfC0ovp61eTRidioApVZcIQJJE2aXRKC+d0EkWWF6Jmtqe0&#10;kHDmytTMQTWrKDOsQfa6igZxPI4aZTJtFBfWwnrVOek05M9zwd1tnlvhSJVS1ObCacK59Gc0nbBk&#10;ZZguSr4vg/1DFTUrJR49prpijpG1Kf9IVZfcKKty1+OqjlSel1yEHtBNP37RzaJgWoReAI7VR5js&#10;/0vLbzZ3hpQZuBtRIlkNjnbfdo+777ufux9PX56+EjiAUqNtguCFRrhr36sWNw52C6Nvvs1N7b9o&#10;i8APvLdHjEXrCIfxbDR8ex7DxeHrx+MxlEBD9HxfG+s+CFUTL6TUgMUALttcW4daEHoI8c9JNS+r&#10;KjBZyd8MCPSWyBffFekl1y7b0PKxsaXKtujLqG4+rObzEk9fM+vumMFAoF4MubvFkVeqSanaS5QU&#10;ynz+m93Hgyd4KWkwYCmV2ABKqo8S/L3rD4d+HoMyHJ0NoJhTz/LUI9f1pcIE97FMmgfRx7vqIOZG&#10;1Q/YhJl/Ey4mOV5OqTuIl64bemwSF7NZCMIEauau5UJzn9oj52G9bx+Y0XvsHXi7UYdBZMkLCrpY&#10;f9Pq2dqBiMCPR7nDdA8+pjfQtt80vx6neoh6/h9MfwEAAP//AwBQSwMEFAAGAAgAAAAhAIFE6eTc&#10;AAAACQEAAA8AAABkcnMvZG93bnJldi54bWxMj81OwzAQhO9IvIO1SNyok9KfEOJUqJRzofQB3HiJ&#10;Q+J1FLtt4OnZnsptd2Y1+02xGl0nTjiExpOCdJKAQKq8aahWsP98e8hAhKjJ6M4TKvjBAKvy9qbQ&#10;ufFn+sDTLtaCQyjkWoGNsc+lDJVFp8PE90jsffnB6cjrUEsz6DOHu05Ok2QhnW6IP1jd49pi1e6O&#10;TkGWuG3bPk3fg5v9pnO7fvWb/lup+7vx5RlExDFej+GCz+hQMtPBH8kE0SngIlHBPF2AuLhplrFy&#10;4Gn5yJosC/m/QfkHAAD//wMAUEsBAi0AFAAGAAgAAAAhALaDOJL+AAAA4QEAABMAAAAAAAAAAAAA&#10;AAAAAAAAAFtDb250ZW50X1R5cGVzXS54bWxQSwECLQAUAAYACAAAACEAOP0h/9YAAACUAQAACwAA&#10;AAAAAAAAAAAAAAAvAQAAX3JlbHMvLnJlbHNQSwECLQAUAAYACAAAACEAnpJcREACAABXBAAADgAA&#10;AAAAAAAAAAAAAAAuAgAAZHJzL2Uyb0RvYy54bWxQSwECLQAUAAYACAAAACEAgUTp5NwAAAAJ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</w:pPr>
                      <w:r w:rsidRPr="00226AA2"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  <w:t>Массаж лица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Цель.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Предотвращать простудные заболевания, воздействуя на активные точки лица, вырабатывать умения управлять мимикой,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«лепить»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красивое лицо.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1. Ребенок поглаживает лоб, щеки, крылья носа от центра к вискам, мягко постукивает по коже, словно уплотняет ее, чтобы она стала упругой.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2. Надавливает пальцами на переносицу, на середину каждой брови, делая вращательные движения сначала по часовой стрелке, затем против нее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(по пять-шесть раз)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</w:t>
                      </w:r>
                    </w:p>
                    <w:p w:rsidR="00226AA2" w:rsidRPr="00226AA2" w:rsidRDefault="00907789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3</w:t>
                      </w:r>
                      <w:r w:rsidR="00226AA2"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Мягко и нежно лепит глаза, надавливая на их уголки и расчесывая длинные пушистые реснички.</w:t>
                      </w:r>
                    </w:p>
                    <w:p w:rsidR="00226AA2" w:rsidRPr="00226AA2" w:rsidRDefault="00907789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4</w:t>
                      </w:r>
                      <w:r w:rsidR="00226AA2"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Надавливая на крылья носа, ведет пальчики от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переносицы к носовым пазухам,</w:t>
                      </w:r>
                      <w:r w:rsid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подергивает себя за нос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: представляет, какой красивый нос Буратино у него получится.</w:t>
                      </w:r>
                    </w:p>
                    <w:p w:rsidR="00226AA2" w:rsidRPr="00226AA2" w:rsidRDefault="00226AA2" w:rsidP="00226A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4A9">
        <w:br w:type="page"/>
      </w:r>
    </w:p>
    <w:p w:rsidR="00BA74A9" w:rsidRDefault="00BA74A9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963CD56" wp14:editId="34C95614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34275" cy="106680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6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226AA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5D434C" wp14:editId="39EBAB74">
                <wp:simplePos x="0" y="0"/>
                <wp:positionH relativeFrom="column">
                  <wp:posOffset>-70485</wp:posOffset>
                </wp:positionH>
                <wp:positionV relativeFrom="paragraph">
                  <wp:posOffset>327660</wp:posOffset>
                </wp:positionV>
                <wp:extent cx="7534275" cy="106680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</w:pP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Массаж рук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Цель.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Воздействовать через биоактивные точки пальцев на внутренние </w:t>
                            </w:r>
                            <w:r w:rsidRPr="00226AA2">
                              <w:rPr>
                                <w:rStyle w:val="a4"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органы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, вызвать ощущение легкости, радости.</w:t>
                            </w:r>
                          </w:p>
                          <w:p w:rsidR="00907789" w:rsidRPr="00226AA2" w:rsidRDefault="00907789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1. 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«Мыть»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кисти рук, активно тереть ладошки до ощущения сильного тепла.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2. Вытягивать каждый пальчик, надавливать на него.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3. Фалангами пальцев одной руки тереть по ногтям другой, как по стиральной доске.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4. Растирать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«мочалкой»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всю руку до плеча, с силой нажимать на мышцы плеча и</w:t>
                            </w:r>
                          </w:p>
                          <w:p w:rsidR="00226AA2" w:rsidRPr="00226AA2" w:rsidRDefault="00226AA2" w:rsidP="00226AA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предплечья;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«смывать водичкой мыло»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 одной рукой вести вверх, затем ладошкой вниз и </w:t>
                            </w:r>
                            <w:r w:rsidRPr="00226AA2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«стряхнуть воду»</w:t>
                            </w:r>
                            <w:r w:rsidRPr="00226AA2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D434C" id="Надпись 16" o:spid="_x0000_s1032" type="#_x0000_t202" style="position:absolute;margin-left:-5.55pt;margin-top:25.8pt;width:593.25pt;height:840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x3QgIAAFcEAAAOAAAAZHJzL2Uyb0RvYy54bWysVEtu2zAQ3RfoHQjua8muP6lgOXATuChg&#10;JAGcImuaoiwBEkmQtCV3132v0Dtk0UV3vYJzoz7Sn7hpV0U31HBmOJ/3ZjS+bOuKbISxpZIp7XZi&#10;SoTkKivlKqWf7mdvLiixjsmMVUqKlG6FpZeT16/GjU5ETxWqyoQhCCJt0uiUFs7pJIosL0TNbEdp&#10;IWHMlamZw9WsosywBtHrKurF8TBqlMm0UVxYC+313kgnIX6eC+5u89wKR6qUojYXThPOpT+jyZgl&#10;K8N0UfJDGewfqqhZKZH0FOqaOUbWpvwjVF1yo6zKXYerOlJ5XnIRekA33fhFN4uCaRF6AThWn2Cy&#10;/y8sv9ncGVJm4G5IiWQ1ONp92z3uvu9+7n48fXn6SmAASo22CZwXGu6ufa9avDjqLZS++TY3tf+i&#10;LQI78N6eMBatIxzK0eBtvzcaUMJh68bD4UUcBxqi5/faWPdBqJp4IaUGLAZw2WZuHWqB69HFp5Nq&#10;VlZVYLKSvyng6DWRL35fpJdcu2xDy6fGlirboi+j9vNhNZ+VSD1n1t0xg4FAKxhyd4sjr1STUnWQ&#10;KCmU+fw3vfcHT7BS0mDAUiqxAZRUHyX4e9ft9/08hkt/MOrhYs4ty3OLXNdXChPcxTJpHkTv76qj&#10;mBtVP2ATpj4nTExyZE6pO4pXbj/02CQuptPghAnUzM3lQnMf2iPnYb1vH5jRB+wdeLtRx0FkyQsK&#10;9r7+pdXTtQMRgR+P8h7TA/iY3kDbYdP8epzfg9fz/2DyCwAA//8DAFBLAwQUAAYACAAAACEAL+Ib&#10;Q98AAAAMAQAADwAAAGRycy9kb3ducmV2LnhtbEyPy07DMBBF90j8gzVI7FrHpekjxKlQgTWl8AFu&#10;Mo1D4nEUu23g65muYDePoztn8s3oOnHGITSeNKhpAgKp9FVDtYbPj9fJCkSIhirTeUIN3xhgU9ze&#10;5Car/IXe8byPteAQCpnRYGPsMylDadGZMPU9Eu+OfnAmcjvUshrMhcNdJ2dJspDONMQXrOlxa7Fs&#10;9yenYZW4t7Zdz3bBzX9UarfP/qX/0vr+bnx6BBFxjH8wXPVZHQp2OvgTVUF0GiZKKUY1pGoB4gqo&#10;ZToHceBq+cAzWeTy/xPFLwAAAP//AwBQSwECLQAUAAYACAAAACEAtoM4kv4AAADhAQAAEwAAAAAA&#10;AAAAAAAAAAAAAAAAW0NvbnRlbnRfVHlwZXNdLnhtbFBLAQItABQABgAIAAAAIQA4/SH/1gAAAJQB&#10;AAALAAAAAAAAAAAAAAAAAC8BAABfcmVscy8ucmVsc1BLAQItABQABgAIAAAAIQB0Fmx3QgIAAFcE&#10;AAAOAAAAAAAAAAAAAAAAAC4CAABkcnMvZTJvRG9jLnhtbFBLAQItABQABgAIAAAAIQAv4htD3wAA&#10;AAwBAAAPAAAAAAAAAAAAAAAAAJwEAABkcnMvZG93bnJldi54bWxQSwUGAAAAAAQABADzAAAAqAUA&#10;AAAA&#10;" filled="f" stroked="f">
                <v:fill o:detectmouseclick="t"/>
                <v:textbox style="mso-fit-shape-to-text:t">
                  <w:txbxContent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</w:pPr>
                      <w:r w:rsidRPr="00226AA2"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  <w:t>Массаж рук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Цель.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Воздействовать через биоактивные точки пальцев на внутренние </w:t>
                      </w:r>
                      <w:r w:rsidRPr="00226AA2">
                        <w:rPr>
                          <w:rStyle w:val="a4"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органы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, вызвать ощущение легкости, радости.</w:t>
                      </w:r>
                    </w:p>
                    <w:p w:rsidR="00907789" w:rsidRPr="00226AA2" w:rsidRDefault="00907789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1. 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«Мыть»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кисти рук, активно тереть ладошки до ощущения сильного тепла.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2. Вытягивать каждый пальчик, надавливать на него.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3. Фалангами пальцев одной руки тереть по ногтям другой, как по стиральной доске.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4. Растирать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«мочалкой»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всю руку до плеча, с силой нажимать на мышцы плеча и</w:t>
                      </w:r>
                    </w:p>
                    <w:p w:rsidR="00226AA2" w:rsidRPr="00226AA2" w:rsidRDefault="00226AA2" w:rsidP="00226AA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предплечья;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«смывать водичкой мыло»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: одной рукой вести вверх, затем ладошкой вниз и </w:t>
                      </w:r>
                      <w:r w:rsidRPr="00226AA2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«стряхнуть воду»</w:t>
                      </w:r>
                      <w:r w:rsidRPr="00226AA2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</w:t>
                      </w:r>
                    </w:p>
                    <w:p w:rsidR="00226AA2" w:rsidRPr="00226AA2" w:rsidRDefault="00226AA2" w:rsidP="00226AA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4A9">
        <w:br w:type="page"/>
      </w:r>
    </w:p>
    <w:p w:rsidR="00BA74A9" w:rsidRDefault="009077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BF44C" wp14:editId="6B8815F9">
                <wp:simplePos x="0" y="0"/>
                <wp:positionH relativeFrom="column">
                  <wp:posOffset>-251460</wp:posOffset>
                </wp:positionH>
                <wp:positionV relativeFrom="paragraph">
                  <wp:posOffset>299085</wp:posOffset>
                </wp:positionV>
                <wp:extent cx="7534275" cy="1065847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65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907789"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Массаж головы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Цель.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Воздействовать на активные точки на голове, которые улучшают ток крови.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1. Сильным нажатием пальцев ребенок имитирует мытье головы.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2. Пальцами, словно граблями, ведет от затылка, висков, лба к середине головы, словно сгребает сено в стог.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3. Совершает спиралевидные движения вальцами от висков к затылку.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4. 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«Догонялки»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Сильно ударяя подушечками пальцев, словно по клавиатуре,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«бегает»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по поверхности головы. Пальцы обеих рук то сбегаются, то разбегаются, то убегают друг от друга, то догоняют.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5. С любовью и лаской водит пальцами по волосам, словно расческой, представляя, что его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«прическа самая красивая на конкурсе причесок»</w:t>
                            </w:r>
                          </w:p>
                          <w:p w:rsidR="00907789" w:rsidRPr="00907789" w:rsidRDefault="00907789" w:rsidP="00907789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F44C" id="Надпись 17" o:spid="_x0000_s1033" type="#_x0000_t202" style="position:absolute;margin-left:-19.8pt;margin-top:23.55pt;width:593.25pt;height:839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YhQQIAAFcEAAAOAAAAZHJzL2Uyb0RvYy54bWysVM1uGjEQvlfqO1i+lwUKIV2xRDQRVaUo&#10;iUSqnI3XCyutf2Qbdumt975C3yGHHnrrK5A36mcvEJr2VPXinT/PeL5vZscXjazIRlhXapXRXqdL&#10;iVBc56VaZvTT/ezNOSXOM5WzSiuR0a1w9GLy+tW4Nqno65WucmEJkiiX1iajK+9NmiSOr4RkrqON&#10;UHAW2krmodplkltWI7uskn63e5bU2ubGai6cg/WqddJJzF8UgvvbonDCkyqjeJuPp43nIpzJZMzS&#10;pWVmVfL9M9g/vEKyUqHoMdUV84ysbflHKllyq50ufIdrmeiiKLmIPaCbXvdFN/MVMyL2AnCcOcLk&#10;/l9afrO5s6TMwd2IEsUkONp92z3uvu9+7n48fXn6SuAASrVxKYLnBuG+ea8b3DjYHYyh+aawMnzR&#10;FoEfeG+PGIvGEw7jaPh20B8NKeHw9bpnw/MBNBRInu8b6/wHoSUJQkYtWIzgss21823oISSUU3pW&#10;VlVkslK/GZAzWJLw+PaRQfLNooktHxtb6HyLvqxu58MZPitR+po5f8csBgKtYMj9LY6i0nVG9V6i&#10;ZKXt57/ZQzx4gpeSGgOWUYUNoKT6qMDfu95gEOYxKoPhqA/FnnoWpx61lpcaE9zDMhkexRDvq4NY&#10;WC0fsAnTUBMupjgqZ9QfxEvfDj02iYvpNAZhAg3z12pueEgdkAuw3jcPzJo99h683ejDILL0BQVt&#10;bLjpzHTtQUTkJ6DcYroHH9MbGd5vWliPUz1GPf8PJr8AAAD//wMAUEsDBBQABgAIAAAAIQDHI5Hm&#10;4AAAAAwBAAAPAAAAZHJzL2Rvd25yZXYueG1sTI9BTsMwEEX3SNzBGiR2rZM0TZsQp6pKWQOFA7jx&#10;EIfE4yh225TT465gN6N5+vN+uZlMz844utaSgHgeAUOqrWqpEfD58TJbA3NekpK9JRRwRQeb6v6u&#10;lIWyF3rH88E3LISQK6QA7f1QcO5qjUa6uR2Qwu3Ljkb6sI4NV6O8hHDT8ySKMm5kS+GDlgPuNNbd&#10;4WQErCPz2nV58uZM+hMv9e7Z7odvIR4fpu0TMI+T/4Phph/UoQpOR3si5VgvYLbIs4AKSFcxsBsQ&#10;p1kO7BimVbLMgFcl/1+i+gUAAP//AwBQSwECLQAUAAYACAAAACEAtoM4kv4AAADhAQAAEwAAAAAA&#10;AAAAAAAAAAAAAAAAW0NvbnRlbnRfVHlwZXNdLnhtbFBLAQItABQABgAIAAAAIQA4/SH/1gAAAJQB&#10;AAALAAAAAAAAAAAAAAAAAC8BAABfcmVscy8ucmVsc1BLAQItABQABgAIAAAAIQAc6NYhQQIAAFcE&#10;AAAOAAAAAAAAAAAAAAAAAC4CAABkcnMvZTJvRG9jLnhtbFBLAQItABQABgAIAAAAIQDHI5Hm4AAA&#10;AAwBAAAPAAAAAAAAAAAAAAAAAJsEAABkcnMvZG93bnJldi54bWxQSwUGAAAAAAQABADzAAAAqAUA&#10;AAAA&#10;" filled="f" stroked="f">
                <v:fill o:detectmouseclick="t"/>
                <v:textbox style="mso-fit-shape-to-text:t">
                  <w:txbxContent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907789"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  <w:t>Массаж головы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Цель.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Воздействовать на активные точки на голове, которые улучшают ток крови.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1. Сильным нажатием пальцев ребенок имитирует мытье головы.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2. Пальцами, словно граблями, ведет от затылка, висков, лба к середине головы, словно сгребает сено в стог.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3. Совершает спиралевидные движения вальцами от висков к затылку.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4. 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«Догонялки»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Сильно ударяя подушечками пальцев, словно по клавиатуре,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«бегает»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по поверхности головы. Пальцы обеих рук то сбегаются, то разбегаются, то убегают друг от друга, то догоняют.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5. С любовью и лаской водит пальцами по волосам, словно расческой, представляя, что его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«прическа самая красивая на конкурсе причесок»</w:t>
                      </w:r>
                    </w:p>
                    <w:p w:rsidR="00907789" w:rsidRPr="00907789" w:rsidRDefault="00907789" w:rsidP="00907789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4A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FB13274" wp14:editId="5BE962C2">
            <wp:simplePos x="0" y="0"/>
            <wp:positionH relativeFrom="page">
              <wp:align>left</wp:align>
            </wp:positionH>
            <wp:positionV relativeFrom="paragraph">
              <wp:posOffset>-701041</wp:posOffset>
            </wp:positionV>
            <wp:extent cx="7534275" cy="106584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55" cy="10659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BA74A9">
      <w:r>
        <w:br w:type="page"/>
      </w:r>
    </w:p>
    <w:p w:rsidR="00BA74A9" w:rsidRDefault="00907789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3DB0F6AA" wp14:editId="48F3AB6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34275" cy="1065847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9" w:rsidRDefault="0090778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8FD9B" wp14:editId="6AE5E6F7">
                <wp:simplePos x="0" y="0"/>
                <wp:positionH relativeFrom="column">
                  <wp:posOffset>-184785</wp:posOffset>
                </wp:positionH>
                <wp:positionV relativeFrom="paragraph">
                  <wp:posOffset>732790</wp:posOffset>
                </wp:positionV>
                <wp:extent cx="7534275" cy="1065847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65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907789"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Массаж</w:t>
                            </w:r>
                            <w:r w:rsidRPr="00907789">
                              <w:rPr>
                                <w:color w:val="2F5496" w:themeColor="accent5" w:themeShade="BF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907789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ушных раковин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Цель.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Вызвать образ любимой игрушки и в процессе игры воздействовать на слуховой аппарат и активные точки кишечника, которые находятся на ушных раковинах. Ребенок, сидя по-турецки,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«лепит»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ушки для Чебурашки или для доброго,</w:t>
                            </w: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милого слона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1) поглаживает ушные раковины по краям, затем по бороздкам внутри, за ушами;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2) ласково оттягивает ушные раковины вверх, вниз, в стороны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(по 5-6 раз)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3) нажимает на мочки ушей (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«вешает на них красивые сережки»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);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4) лепит ушки изнутри (пальцами внутри раковины делает семь-восемь вращательных движений сначала по часовой, затем против часовой стрелки - ушки будут чистыми и все</w:t>
                            </w: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слышащими);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5) с усилием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«примазывает глину»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вокруг ушных раковин - проверяет прочность, заглаживает пове</w:t>
                            </w: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рхность вокруг ушных раковин </w:t>
                            </w:r>
                            <w:proofErr w:type="gramStart"/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на 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рас</w:t>
                            </w:r>
                            <w:proofErr w:type="gramEnd"/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1-1,5 см.</w:t>
                            </w:r>
                          </w:p>
                          <w:p w:rsidR="00907789" w:rsidRPr="00907789" w:rsidRDefault="00907789" w:rsidP="00907789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FD9B" id="Надпись 19" o:spid="_x0000_s1034" type="#_x0000_t202" style="position:absolute;margin-left:-14.55pt;margin-top:57.7pt;width:593.25pt;height:839.2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hcQgIAAFcEAAAOAAAAZHJzL2Uyb0RvYy54bWysVM2O2jAQvlfqO1i+lwCFhY0IK7orqkpo&#10;dyW22rNxHIiU2JZtSOit975C36GHHnrrK7Bv1M8OYem2p6oXZ/484/m+mUyu6rIgO2FsrmRCe50u&#10;JUJyleZyndCPD/M3Y0qsYzJlhZIioXth6dX09atJpWPRVxtVpMIQJJE2rnRCN87pOIos34iS2Y7S&#10;QsKZKVMyB9Wso9SwCtnLIup3uxdRpUyqjeLCWlhvGiedhvxZJri7yzIrHCkSire5cJpwrvwZTScs&#10;XhumNzk/PoP9wytKlksUPaW6YY6Rrcn/SFXm3CirMtfhqoxUluVchB7QTa/7opvlhmkRegE4Vp9g&#10;sv8vLb/d3RuSp+DukhLJSnB0+Hr4dvh++Hn48fT56QuBAyhV2sYIXmqEu/qdqnGjtVsYffN1Zkr/&#10;RVsEfuC9P2Esakc4jKPh20F/NKSEw9frXgzHA2goED3f18a690KVxAsJNWAxgMt2C+ua0DbEl5Nq&#10;nhdFYLKQvxmQ01si//jmkV5y9aoOLY/bBlYq3aMvo5r5sJrPc5ReMOvumcFAoBUMubvDkRWqSqg6&#10;SpRslPn0N7uPB0/wUlJhwBIqsQGUFB8k+LvsDQZ+HoMyGI76UMy5Z3XukdvyWmGCe1gmzYPo413R&#10;iplR5SM2YeZrwsUkR+WEula8ds3QY5O4mM1CECZQM7eQS819ao+ch/WhfmRGH7F34O1WtYPI4hcU&#10;NLH+ptWzrQMRgR+PcoPpEXxMb2D4uGl+Pc71EPX8P5j+AgAA//8DAFBLAwQUAAYACAAAACEAEX3Q&#10;St8AAAANAQAADwAAAGRycy9kb3ducmV2LnhtbEyPwU7DMBBE70j8g7VI3FrHoaFNGqdCBc6Uwge4&#10;sRuHxOsodtvA17M9wW1W8zQ7U24m17OzGUPrUYKYJ8AM1l632Ej4/HidrYCFqFCr3qOR8G0CbKrb&#10;m1IV2l/w3Zz3sWEUgqFQEmyMQ8F5qK1xKsz9YJC8ox+dinSODdejulC463maJI/cqRbpg1WD2VpT&#10;d/uTk7BK3FvX5ekuuMWPyOz22b8MX1Le301Pa2DRTPEPhmt9qg4VdTr4E+rAegmzNBeEkiGyBbAr&#10;IbIlqQOpZf6QA69K/n9F9QsAAP//AwBQSwECLQAUAAYACAAAACEAtoM4kv4AAADhAQAAEwAAAAAA&#10;AAAAAAAAAAAAAAAAW0NvbnRlbnRfVHlwZXNdLnhtbFBLAQItABQABgAIAAAAIQA4/SH/1gAAAJQB&#10;AAALAAAAAAAAAAAAAAAAAC8BAABfcmVscy8ucmVsc1BLAQItABQABgAIAAAAIQCQD/hcQgIAAFcE&#10;AAAOAAAAAAAAAAAAAAAAAC4CAABkcnMvZTJvRG9jLnhtbFBLAQItABQABgAIAAAAIQARfdBK3wAA&#10;AA0BAAAPAAAAAAAAAAAAAAAAAJwEAABkcnMvZG93bnJldi54bWxQSwUGAAAAAAQABADzAAAAqAUA&#10;AAAA&#10;" filled="f" stroked="f">
                <v:fill o:detectmouseclick="t"/>
                <v:textbox style="mso-fit-shape-to-text:t">
                  <w:txbxContent>
                    <w:p w:rsid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907789"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  <w:t>Массаж</w:t>
                      </w:r>
                      <w:r w:rsidRPr="00907789">
                        <w:rPr>
                          <w:color w:val="2F5496" w:themeColor="accent5" w:themeShade="BF"/>
                          <w:sz w:val="44"/>
                          <w:szCs w:val="44"/>
                        </w:rPr>
                        <w:t xml:space="preserve">: </w:t>
                      </w:r>
                      <w:r w:rsidRPr="00907789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ушных раковин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44"/>
                          <w:szCs w:val="44"/>
                        </w:rPr>
                      </w:pP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Цель.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Вызвать образ любимой игрушки и в процессе игры воздействовать на слуховой аппарат и активные точки кишечника, которые находятся на ушных раковинах. Ребенок, сидя по-турецки,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«лепит»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ушки для Чебурашки или для доброго,</w:t>
                      </w: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милого слона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: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1) поглаживает ушные раковины по краям, затем по бороздкам внутри, за ушами;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2) ласково оттягивает ушные раковины вверх, вниз, в стороны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(по 5-6 раз)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;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3) нажимает на мочки ушей (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«вешает на них красивые сережки»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);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4) лепит ушки изнутри (пальцами внутри раковины делает семь-восемь вращательных движений сначала по часовой, затем против часовой стрелки - ушки будут чистыми и все</w:t>
                      </w: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слышащими);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5) с усилием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«примазывает глину»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вокруг ушных раковин - проверяет прочность, заглаживает пове</w:t>
                      </w: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рхность вокруг ушных раковин </w:t>
                      </w:r>
                      <w:proofErr w:type="gramStart"/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на 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рас</w:t>
                      </w:r>
                      <w:proofErr w:type="gramEnd"/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1-1,5 см.</w:t>
                      </w:r>
                    </w:p>
                    <w:p w:rsidR="00907789" w:rsidRPr="00907789" w:rsidRDefault="00907789" w:rsidP="00907789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4A9">
        <w:br w:type="page"/>
      </w:r>
    </w:p>
    <w:p w:rsidR="0062028B" w:rsidRDefault="009077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4CED3" wp14:editId="31DF3577">
                <wp:simplePos x="0" y="0"/>
                <wp:positionH relativeFrom="page">
                  <wp:align>center</wp:align>
                </wp:positionH>
                <wp:positionV relativeFrom="paragraph">
                  <wp:posOffset>718185</wp:posOffset>
                </wp:positionV>
                <wp:extent cx="7534275" cy="10687050"/>
                <wp:effectExtent l="0" t="0" r="0" b="254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907789">
                              <w:rPr>
                                <w:rStyle w:val="a4"/>
                                <w:color w:val="2F5496" w:themeColor="accent5" w:themeShade="BF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Массаж ног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Цель.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Воздействовать на биологически активные центры, находящиеся на ногах, развивать гибкость суставов.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1. Ребенок, сидя по-турецки, подтягивает к себе стопу левой ноги, затем разминает пальцы ног, поглаживает между пальцами, раздвигает пальцы. Сильно нажимает на пятку, растирает стопу, щиплет, похлопывает по пальцам., пятке, выпуклой части стопы, делает с</w:t>
                            </w: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топой вращательные движения, вы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тягивает вперед носок, пятку,</w:t>
                            </w:r>
                            <w:r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затем похлопывает ладошкой по всей стопе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: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«Будь здоровым, красивым, сильным, ловким, добрым, счастливым.»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 То же - с правой ногой.</w:t>
                            </w:r>
                          </w:p>
                          <w:p w:rsidR="00907789" w:rsidRPr="00907789" w:rsidRDefault="00907789" w:rsidP="0090778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2. Поглаживает, пощипывает, с силой растирает голени и бедра. Делает пассы поочередно над каждой ногой, сначала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«надевая»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 воображаемый чулок, затем </w:t>
                            </w:r>
                            <w:r w:rsidRPr="00907789">
                              <w:rPr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«снимая его и сбрасывая»</w:t>
                            </w:r>
                            <w:r w:rsidRPr="00907789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07789" w:rsidRPr="00907789" w:rsidRDefault="00907789" w:rsidP="00907789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4CED3" id="Надпись 20" o:spid="_x0000_s1035" type="#_x0000_t202" style="position:absolute;margin-left:0;margin-top:56.55pt;width:593.25pt;height:841.5pt;z-index:25168691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VQwIAAFcEAAAOAAAAZHJzL2Uyb0RvYy54bWysVL1u2zAQ3gv0HQjutWTXjhPBcuAmcFHA&#10;SAI4RWaaoiwBIo8gaUvu1r2v0Hfo0KFbX8F5ox4py3GSTkUX6nh3vJ/vu9PkspEV2QpjS1Ap7fdi&#10;SoTikJVqndLP9/N355RYx1TGKlAipTth6eX07ZtJrRMxgAKqTBiCQZRNap3SwjmdRJHlhZDM9kAL&#10;hcYcjGQOr2YdZYbVGF1W0SCOz6IaTKYNcGEtaq9bI52G+HkuuLvNcyscqVKKtblwmnCu/BlNJyxZ&#10;G6aLkh/KYP9QhWSlwqTHUNfMMbIx5atQsuQGLOSux0FGkOclF6EH7KYfv+hmWTAtQi8IjtVHmOz/&#10;C8tvtneGlFlKBwiPYhI52n/f/9j/3P/e/3r8+viNoAFRqrVN0Hmp0d01H6BBtju9RaVvvsmN9F9s&#10;i6AdA+6OGIvGEY7K8ej9cDAeUcLR1o/PzsfxKCSInt5rY91HAZJ4IaUGWQzgsu3COqwFXTsXn07B&#10;vKyqwGSlninQ0WsiX3xbpJdcs2pCyxddAyvIdtiXgXY+rObzElMvmHV3zOBAYCs45O4Wj7yCOqVw&#10;kCgpwHz5m977I09opaTGAUupwg2gpPqkkL+L/nDo5zFchqOxR9+cWlanFrWRV4AT3Mdl0jyI3t9V&#10;nZgbkA+4CTOfE01MccycUteJV64detwkLmaz4IQTqJlbqKXmPrRHzsN63zwwow/YO+TtBrpBZMkL&#10;Clpf/9Lq2cYhEYEfj3KL6QF8nN5A22HT/Hqc3oPX0/9g+gcAAP//AwBQSwMEFAAGAAgAAAAhAB9f&#10;N6DeAAAACgEAAA8AAABkcnMvZG93bnJldi54bWxMj8FOwzAQRO9I/IO1SNyo40JDGuJUqMCZUvoB&#10;brKNQ+J1FLtt4OvZnuC2uzOafVOsJteLE46h9aRBzRIQSJWvW2o07D7f7jIQIRqqTe8JNXxjgFV5&#10;fVWYvPZn+sDTNjaCQyjkRoONccilDJVFZ8LMD0isHfzoTOR1bGQ9mjOHu17OkySVzrTEH6wZcG2x&#10;6rZHpyFL3HvXLeeb4B5+1MKuX/zr8KX17c30/AQi4hT/zHDBZ3QomWnvj1QH0WvgIpGv6l6BuMgq&#10;Sxcg9jw9LlMFsizk/wrlLwAAAP//AwBQSwECLQAUAAYACAAAACEAtoM4kv4AAADhAQAAEwAAAAAA&#10;AAAAAAAAAAAAAAAAW0NvbnRlbnRfVHlwZXNdLnhtbFBLAQItABQABgAIAAAAIQA4/SH/1gAAAJQB&#10;AAALAAAAAAAAAAAAAAAAAC8BAABfcmVscy8ucmVsc1BLAQItABQABgAIAAAAIQBtGHhVQwIAAFcE&#10;AAAOAAAAAAAAAAAAAAAAAC4CAABkcnMvZTJvRG9jLnhtbFBLAQItABQABgAIAAAAIQAfXzeg3gAA&#10;AAoBAAAPAAAAAAAAAAAAAAAAAJ0EAABkcnMvZG93bnJldi54bWxQSwUGAAAAAAQABADzAAAAqAUA&#10;AAAA&#10;" filled="f" stroked="f">
                <v:fill o:detectmouseclick="t"/>
                <v:textbox style="mso-fit-shape-to-text:t">
                  <w:txbxContent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907789">
                        <w:rPr>
                          <w:rStyle w:val="a4"/>
                          <w:color w:val="2F5496" w:themeColor="accent5" w:themeShade="BF"/>
                          <w:sz w:val="44"/>
                          <w:szCs w:val="44"/>
                          <w:bdr w:val="none" w:sz="0" w:space="0" w:color="auto" w:frame="1"/>
                        </w:rPr>
                        <w:t>Массаж ног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b/>
                          <w:color w:val="2F5496" w:themeColor="accent5" w:themeShade="BF"/>
                          <w:sz w:val="32"/>
                          <w:szCs w:val="32"/>
                        </w:rPr>
                        <w:t>Цель.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Воздействовать на биологически активные центры, находящиеся на ногах, развивать гибкость суставов.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1. Ребенок, сидя по-турецки, подтягивает к себе стопу левой ноги, затем разминает пальцы ног, поглаживает между пальцами, раздвигает пальцы. Сильно нажимает на пятку, растирает стопу, щиплет, похлопывает по пальцам., пятке, выпуклой части стопы, делает с</w:t>
                      </w: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топой вращательные движения, вы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тягивает вперед носок, пятку,</w:t>
                      </w:r>
                      <w:r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затем похлопывает ладошкой по всей стопе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: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«Будь здоровым, красивым, сильным, ловким, добрым, счастливым.»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 То же - с правой ногой.</w:t>
                      </w:r>
                    </w:p>
                    <w:p w:rsidR="00907789" w:rsidRPr="00907789" w:rsidRDefault="00907789" w:rsidP="0090778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2. Поглаживает, пощипывает, с силой растирает голени и бедра. Делает пассы поочередно над каждой ногой, сначала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«надевая»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 воображаемый чулок, затем </w:t>
                      </w:r>
                      <w:r w:rsidRPr="00907789">
                        <w:rPr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bdr w:val="none" w:sz="0" w:space="0" w:color="auto" w:frame="1"/>
                        </w:rPr>
                        <w:t>«снимая его и сбрасывая»</w:t>
                      </w:r>
                      <w:r w:rsidRPr="00907789">
                        <w:rPr>
                          <w:color w:val="2F5496" w:themeColor="accent5" w:themeShade="BF"/>
                          <w:sz w:val="32"/>
                          <w:szCs w:val="32"/>
                        </w:rPr>
                        <w:t>.</w:t>
                      </w:r>
                    </w:p>
                    <w:p w:rsidR="00907789" w:rsidRPr="00907789" w:rsidRDefault="00907789" w:rsidP="00907789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4A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BDC49A" wp14:editId="282C2E86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34275" cy="10687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550.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A6"/>
    <w:rsid w:val="00226AA2"/>
    <w:rsid w:val="00506DA6"/>
    <w:rsid w:val="0062028B"/>
    <w:rsid w:val="00907789"/>
    <w:rsid w:val="00BA74A9"/>
    <w:rsid w:val="00C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468C"/>
  <w15:chartTrackingRefBased/>
  <w15:docId w15:val="{DF4A763B-2F83-4F52-99C1-D229FEB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2020-04-12T17:28:00Z</dcterms:created>
  <dcterms:modified xsi:type="dcterms:W3CDTF">2020-04-12T18:09:00Z</dcterms:modified>
</cp:coreProperties>
</file>