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47" w:rsidRDefault="007E0C47" w:rsidP="007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Аннотация на парциальную программу «С чистым сердцем»</w:t>
      </w:r>
    </w:p>
    <w:p w:rsidR="007E0C47" w:rsidRDefault="007E0C47" w:rsidP="007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7E0C47" w:rsidRDefault="007E0C47" w:rsidP="007E0C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0C47">
        <w:rPr>
          <w:rFonts w:ascii="Times New Roman" w:hAnsi="Times New Roman"/>
          <w:sz w:val="28"/>
          <w:szCs w:val="28"/>
          <w:lang w:eastAsia="ru-RU"/>
        </w:rPr>
        <w:t xml:space="preserve">В основу содержания </w:t>
      </w:r>
      <w:r>
        <w:rPr>
          <w:rFonts w:ascii="Times New Roman" w:hAnsi="Times New Roman"/>
          <w:sz w:val="28"/>
          <w:szCs w:val="28"/>
          <w:lang w:eastAsia="ru-RU"/>
        </w:rPr>
        <w:t>парциальной программы</w:t>
      </w:r>
      <w:r w:rsidRPr="007E0C47">
        <w:rPr>
          <w:rFonts w:ascii="Times New Roman" w:hAnsi="Times New Roman"/>
          <w:sz w:val="28"/>
          <w:szCs w:val="28"/>
          <w:lang w:eastAsia="ru-RU"/>
        </w:rPr>
        <w:t xml:space="preserve"> духовно-нравственного воспитания детей 5–7 лет «С чистым сердцем»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C47">
        <w:rPr>
          <w:rFonts w:ascii="Times New Roman" w:hAnsi="Times New Roman"/>
          <w:sz w:val="28"/>
          <w:szCs w:val="28"/>
          <w:lang w:eastAsia="ru-RU"/>
        </w:rPr>
        <w:t>положены «духовно-нравственные ценности, сл</w:t>
      </w:r>
      <w:bookmarkStart w:id="0" w:name="_GoBack"/>
      <w:bookmarkEnd w:id="0"/>
      <w:r w:rsidRPr="007E0C47">
        <w:rPr>
          <w:rFonts w:ascii="Times New Roman" w:hAnsi="Times New Roman"/>
          <w:sz w:val="28"/>
          <w:szCs w:val="28"/>
          <w:lang w:eastAsia="ru-RU"/>
        </w:rPr>
        <w:t>ожившиеся в процессе культурного развития России, такие,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своим Отечеством» (Распоряжение Правительства РФ от 29.05.2015 № 996-р «Об утверждении Стратегии развития воспитания в</w:t>
      </w:r>
      <w:proofErr w:type="gramEnd"/>
      <w:r w:rsidRPr="007E0C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0C47">
        <w:rPr>
          <w:rFonts w:ascii="Times New Roman" w:hAnsi="Times New Roman"/>
          <w:sz w:val="28"/>
          <w:szCs w:val="28"/>
          <w:lang w:eastAsia="ru-RU"/>
        </w:rPr>
        <w:t>Российской Федерации на период до 2025 года»).</w:t>
      </w:r>
      <w:proofErr w:type="gramEnd"/>
    </w:p>
    <w:p w:rsidR="007E0C47" w:rsidRDefault="007E0C47" w:rsidP="007E0C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C47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7E0C47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7E0C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0C47">
        <w:rPr>
          <w:rFonts w:ascii="Times New Roman" w:hAnsi="Times New Roman"/>
          <w:sz w:val="28"/>
          <w:szCs w:val="28"/>
          <w:lang w:eastAsia="ru-RU"/>
        </w:rPr>
        <w:t>содержание</w:t>
      </w:r>
      <w:proofErr w:type="gramEnd"/>
      <w:r w:rsidRPr="007E0C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C47">
        <w:rPr>
          <w:rFonts w:ascii="Times New Roman" w:hAnsi="Times New Roman"/>
          <w:sz w:val="28"/>
          <w:szCs w:val="28"/>
          <w:lang w:eastAsia="ru-RU"/>
        </w:rPr>
        <w:t>программы реализуется в ходе деятельности (игровой, коммуникативной, трудовой, познавательно-исследовательской, продуктивной, м</w:t>
      </w:r>
      <w:r>
        <w:rPr>
          <w:rFonts w:ascii="Times New Roman" w:hAnsi="Times New Roman"/>
          <w:sz w:val="28"/>
          <w:szCs w:val="28"/>
          <w:lang w:eastAsia="ru-RU"/>
        </w:rPr>
        <w:t>узыкально-художественной и др.) в  режимных моментах</w:t>
      </w:r>
      <w:r w:rsidRPr="007E0C47">
        <w:rPr>
          <w:rFonts w:ascii="Times New Roman" w:hAnsi="Times New Roman"/>
          <w:sz w:val="28"/>
          <w:szCs w:val="28"/>
          <w:lang w:eastAsia="ru-RU"/>
        </w:rPr>
        <w:t>; в рамках самостоятельной деятельности детей; а также через взаимодействие с родителями (законными представителями) воспитанников.</w:t>
      </w:r>
    </w:p>
    <w:p w:rsidR="007E0C47" w:rsidRDefault="007E0C47" w:rsidP="007E0C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C47">
        <w:rPr>
          <w:rFonts w:ascii="Times New Roman" w:hAnsi="Times New Roman"/>
          <w:sz w:val="28"/>
          <w:szCs w:val="28"/>
          <w:lang w:eastAsia="ru-RU"/>
        </w:rPr>
        <w:t xml:space="preserve">Духовно-нравственное воспитание детей осуществляется в процессе освоения ими всех образовательных областей, предусмотренных ФГОС </w:t>
      </w:r>
      <w:proofErr w:type="gramStart"/>
      <w:r w:rsidRPr="007E0C47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7E0C47">
        <w:rPr>
          <w:rFonts w:ascii="Times New Roman" w:hAnsi="Times New Roman"/>
          <w:sz w:val="28"/>
          <w:szCs w:val="28"/>
          <w:lang w:eastAsia="ru-RU"/>
        </w:rPr>
        <w:t>.</w:t>
      </w:r>
    </w:p>
    <w:p w:rsidR="007E0C47" w:rsidRPr="007E0C47" w:rsidRDefault="007E0C47" w:rsidP="007E0C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C47">
        <w:rPr>
          <w:rFonts w:ascii="Times New Roman" w:hAnsi="Times New Roman"/>
          <w:bCs/>
          <w:sz w:val="28"/>
          <w:szCs w:val="28"/>
          <w:lang w:eastAsia="ru-RU"/>
        </w:rPr>
        <w:t>Цель программы</w:t>
      </w:r>
      <w:r w:rsidRPr="007E0C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E0C47">
        <w:rPr>
          <w:rFonts w:ascii="Times New Roman" w:hAnsi="Times New Roman"/>
          <w:sz w:val="28"/>
          <w:szCs w:val="28"/>
          <w:lang w:eastAsia="ru-RU"/>
        </w:rPr>
        <w:t xml:space="preserve"> духовно-нравственное воспитание дошкольников через приобщение к отечественным духовно-нравственным ценностям и к культурному наследию родного края.</w:t>
      </w:r>
    </w:p>
    <w:p w:rsidR="00CF5759" w:rsidRPr="007E0C47" w:rsidRDefault="00CF5759" w:rsidP="007E0C47">
      <w:pPr>
        <w:spacing w:line="360" w:lineRule="auto"/>
        <w:rPr>
          <w:sz w:val="28"/>
          <w:szCs w:val="28"/>
        </w:rPr>
      </w:pPr>
    </w:p>
    <w:sectPr w:rsidR="00CF5759" w:rsidRPr="007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E"/>
    <w:rsid w:val="0011357E"/>
    <w:rsid w:val="007E0C47"/>
    <w:rsid w:val="00C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2023-08-29T10:32:00Z</dcterms:created>
  <dcterms:modified xsi:type="dcterms:W3CDTF">2023-08-29T10:34:00Z</dcterms:modified>
</cp:coreProperties>
</file>