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B7" w:rsidRPr="00B447B7" w:rsidRDefault="00B447B7" w:rsidP="00B447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7B7">
        <w:rPr>
          <w:rFonts w:ascii="Times New Roman" w:hAnsi="Times New Roman" w:cs="Times New Roman"/>
          <w:b/>
          <w:sz w:val="26"/>
          <w:szCs w:val="26"/>
        </w:rPr>
        <w:t>Муниципальное дошкольное образователь</w:t>
      </w:r>
      <w:r w:rsidRPr="00B447B7">
        <w:rPr>
          <w:rFonts w:ascii="Times New Roman" w:hAnsi="Times New Roman" w:cs="Times New Roman"/>
          <w:b/>
          <w:sz w:val="26"/>
          <w:szCs w:val="26"/>
        </w:rPr>
        <w:t xml:space="preserve">ное учреждение </w:t>
      </w:r>
    </w:p>
    <w:p w:rsidR="00B447B7" w:rsidRPr="00B447B7" w:rsidRDefault="00B447B7" w:rsidP="00B447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7B7">
        <w:rPr>
          <w:rFonts w:ascii="Times New Roman" w:hAnsi="Times New Roman" w:cs="Times New Roman"/>
          <w:b/>
          <w:sz w:val="26"/>
          <w:szCs w:val="26"/>
        </w:rPr>
        <w:t>«Детский сад №7</w:t>
      </w:r>
      <w:r w:rsidRPr="00B447B7">
        <w:rPr>
          <w:rFonts w:ascii="Times New Roman" w:hAnsi="Times New Roman" w:cs="Times New Roman"/>
          <w:b/>
          <w:sz w:val="26"/>
          <w:szCs w:val="26"/>
        </w:rPr>
        <w:t>»</w:t>
      </w:r>
    </w:p>
    <w:p w:rsidR="00B447B7" w:rsidRPr="00B447B7" w:rsidRDefault="00B447B7" w:rsidP="00B447B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447B7" w:rsidRPr="00B447B7" w:rsidRDefault="00B447B7" w:rsidP="00B447B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447B7">
        <w:rPr>
          <w:rFonts w:ascii="Times New Roman" w:hAnsi="Times New Roman" w:cs="Times New Roman"/>
          <w:sz w:val="26"/>
          <w:szCs w:val="26"/>
        </w:rPr>
        <w:t>Справка</w:t>
      </w:r>
    </w:p>
    <w:p w:rsidR="00B447B7" w:rsidRDefault="00B447B7" w:rsidP="00B447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447B7">
        <w:rPr>
          <w:rFonts w:ascii="Times New Roman" w:hAnsi="Times New Roman" w:cs="Times New Roman"/>
          <w:sz w:val="26"/>
          <w:szCs w:val="26"/>
        </w:rPr>
        <w:t>О локальных нормативных актах образовательного учреждения, регламентирующих формы, периодичность и порядок текущего контроля успеваемости и промежуточной аттестации обучающихся (воспита</w:t>
      </w:r>
      <w:r w:rsidRPr="00B447B7">
        <w:rPr>
          <w:rFonts w:ascii="Times New Roman" w:hAnsi="Times New Roman" w:cs="Times New Roman"/>
          <w:sz w:val="26"/>
          <w:szCs w:val="26"/>
        </w:rPr>
        <w:t>нников) в МДОУ «Детский сад №7</w:t>
      </w:r>
      <w:r w:rsidRPr="00B447B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447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7B7" w:rsidRPr="00B447B7" w:rsidRDefault="00B447B7" w:rsidP="00B447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5441" w:rsidRPr="00B447B7" w:rsidRDefault="00B447B7" w:rsidP="00B447B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47B7">
        <w:rPr>
          <w:rFonts w:ascii="Times New Roman" w:hAnsi="Times New Roman" w:cs="Times New Roman"/>
          <w:b/>
          <w:sz w:val="26"/>
          <w:szCs w:val="26"/>
        </w:rPr>
        <w:t>Формы, периодичность и порядок текущего контроля успеваемости и промежуточн</w:t>
      </w:r>
      <w:bookmarkStart w:id="0" w:name="_GoBack"/>
      <w:bookmarkEnd w:id="0"/>
      <w:r w:rsidRPr="00B447B7">
        <w:rPr>
          <w:rFonts w:ascii="Times New Roman" w:hAnsi="Times New Roman" w:cs="Times New Roman"/>
          <w:b/>
          <w:sz w:val="26"/>
          <w:szCs w:val="26"/>
        </w:rPr>
        <w:t xml:space="preserve">ой аттестации </w:t>
      </w:r>
      <w:proofErr w:type="gramStart"/>
      <w:r w:rsidRPr="00B447B7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B447B7">
        <w:rPr>
          <w:rFonts w:ascii="Times New Roman" w:hAnsi="Times New Roman" w:cs="Times New Roman"/>
          <w:sz w:val="26"/>
          <w:szCs w:val="26"/>
        </w:rPr>
        <w:t xml:space="preserve"> - не предусмотрено.</w:t>
      </w:r>
    </w:p>
    <w:sectPr w:rsidR="00925441" w:rsidRPr="00B4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52"/>
    <w:rsid w:val="008A5452"/>
    <w:rsid w:val="00925441"/>
    <w:rsid w:val="00B4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2024-07-22T07:58:00Z</dcterms:created>
  <dcterms:modified xsi:type="dcterms:W3CDTF">2024-07-22T08:01:00Z</dcterms:modified>
</cp:coreProperties>
</file>