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07B" w:rsidRPr="007D007B" w:rsidRDefault="007D007B" w:rsidP="007D0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 методического ресурса</w:t>
      </w:r>
      <w:r w:rsidR="00150549">
        <w:rPr>
          <w:rFonts w:ascii="Times New Roman" w:hAnsi="Times New Roman" w:cs="Times New Roman"/>
          <w:b/>
          <w:sz w:val="28"/>
          <w:szCs w:val="28"/>
        </w:rPr>
        <w:t xml:space="preserve"> к приложению </w:t>
      </w:r>
      <w:r w:rsidR="0015054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50549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pPr w:leftFromText="180" w:rightFromText="180" w:horzAnchor="margin" w:tblpY="13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967716" w:rsidTr="00797598">
        <w:trPr>
          <w:trHeight w:val="111"/>
        </w:trPr>
        <w:tc>
          <w:tcPr>
            <w:tcW w:w="2268" w:type="dxa"/>
            <w:vMerge w:val="restart"/>
          </w:tcPr>
          <w:p w:rsidR="00967716" w:rsidRPr="00967716" w:rsidRDefault="00A9708F" w:rsidP="0021701F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8D2CC7" wp14:editId="60FBA5A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967716" w:rsidRDefault="00797598" w:rsidP="0021701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="00967716" w:rsidRPr="00967716">
              <w:rPr>
                <w:b/>
                <w:bCs/>
              </w:rPr>
              <w:t xml:space="preserve"> МР </w:t>
            </w:r>
          </w:p>
          <w:p w:rsidR="0021701F" w:rsidRPr="00967716" w:rsidRDefault="0021701F" w:rsidP="0021701F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967716" w:rsidRPr="00967716" w:rsidRDefault="00BC08C7" w:rsidP="0021701F">
            <w:pPr>
              <w:pStyle w:val="Default"/>
            </w:pPr>
            <w:r>
              <w:t xml:space="preserve"> Сборник игр </w:t>
            </w:r>
          </w:p>
        </w:tc>
      </w:tr>
      <w:tr w:rsidR="00967716" w:rsidTr="00797598">
        <w:trPr>
          <w:trHeight w:val="111"/>
        </w:trPr>
        <w:tc>
          <w:tcPr>
            <w:tcW w:w="2268" w:type="dxa"/>
            <w:vMerge/>
          </w:tcPr>
          <w:p w:rsidR="00967716" w:rsidRPr="00967716" w:rsidRDefault="00967716" w:rsidP="0021701F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967716" w:rsidRDefault="00967716" w:rsidP="0021701F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21701F" w:rsidRPr="00967716" w:rsidRDefault="0021701F" w:rsidP="0021701F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967716" w:rsidRPr="00967716" w:rsidRDefault="00BC08C7" w:rsidP="00963E0B">
            <w:pPr>
              <w:pStyle w:val="Default"/>
            </w:pPr>
            <w:r>
              <w:t>«</w:t>
            </w:r>
            <w:r w:rsidRPr="00BC08C7">
              <w:t>Маленькие умники: игровой мир детс</w:t>
            </w:r>
            <w:r w:rsidR="00963E0B">
              <w:t>тва</w:t>
            </w:r>
            <w:r>
              <w:t>»</w:t>
            </w:r>
          </w:p>
        </w:tc>
      </w:tr>
      <w:tr w:rsidR="00967716" w:rsidTr="0021701F">
        <w:trPr>
          <w:trHeight w:val="841"/>
        </w:trPr>
        <w:tc>
          <w:tcPr>
            <w:tcW w:w="3038" w:type="dxa"/>
            <w:gridSpan w:val="2"/>
          </w:tcPr>
          <w:p w:rsidR="00967716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967716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:rsidR="00D5515F" w:rsidRDefault="00967716" w:rsidP="0021701F">
            <w:pPr>
              <w:pStyle w:val="Default"/>
            </w:pPr>
            <w:r w:rsidRPr="00967716">
              <w:t>Автор</w:t>
            </w:r>
            <w:r w:rsidR="00481B00">
              <w:t>ы</w:t>
            </w:r>
            <w:r w:rsidRPr="00967716">
              <w:t xml:space="preserve">: </w:t>
            </w:r>
            <w:r>
              <w:t xml:space="preserve"> </w:t>
            </w:r>
          </w:p>
          <w:p w:rsidR="00481B00" w:rsidRDefault="00BC08C7" w:rsidP="0021701F">
            <w:pPr>
              <w:pStyle w:val="Default"/>
            </w:pPr>
            <w:r>
              <w:t>Резчикова Л. А.</w:t>
            </w:r>
            <w:r w:rsidR="00967716">
              <w:t xml:space="preserve">, </w:t>
            </w:r>
            <w:r w:rsidR="00481B00">
              <w:t>Большакова Н. Ю.</w:t>
            </w:r>
          </w:p>
          <w:p w:rsidR="00967716" w:rsidRPr="00967716" w:rsidRDefault="00967716" w:rsidP="0021701F">
            <w:pPr>
              <w:pStyle w:val="Default"/>
            </w:pPr>
            <w:r>
              <w:t>МДОУ «Детский сад №</w:t>
            </w:r>
            <w:proofErr w:type="gramStart"/>
            <w:r w:rsidR="00BC08C7">
              <w:t>7</w:t>
            </w:r>
            <w:r>
              <w:t xml:space="preserve"> </w:t>
            </w:r>
            <w:r w:rsidRPr="00967716">
              <w:t>»</w:t>
            </w:r>
            <w:proofErr w:type="gramEnd"/>
            <w:r w:rsidRPr="00967716">
              <w:t xml:space="preserve"> </w:t>
            </w:r>
          </w:p>
        </w:tc>
        <w:tc>
          <w:tcPr>
            <w:tcW w:w="3671" w:type="dxa"/>
          </w:tcPr>
          <w:p w:rsidR="00967716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967716" w:rsidTr="00797598">
        <w:trPr>
          <w:trHeight w:val="270"/>
        </w:trPr>
        <w:tc>
          <w:tcPr>
            <w:tcW w:w="3652" w:type="dxa"/>
            <w:gridSpan w:val="3"/>
          </w:tcPr>
          <w:p w:rsidR="00967716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967716" w:rsidRPr="00967716" w:rsidRDefault="00D5515F" w:rsidP="0021701F">
            <w:pPr>
              <w:pStyle w:val="Default"/>
            </w:pPr>
            <w:r w:rsidRPr="00D5515F">
              <w:t>Ранний дошкольный возраст (от 1 года до 3 лет)</w:t>
            </w:r>
          </w:p>
        </w:tc>
      </w:tr>
      <w:tr w:rsidR="00967716" w:rsidTr="00797598">
        <w:trPr>
          <w:trHeight w:val="742"/>
        </w:trPr>
        <w:tc>
          <w:tcPr>
            <w:tcW w:w="3652" w:type="dxa"/>
            <w:gridSpan w:val="3"/>
          </w:tcPr>
          <w:p w:rsidR="00967716" w:rsidRPr="00967716" w:rsidRDefault="00797598" w:rsidP="0021701F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="00967716"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967716" w:rsidRPr="00967716" w:rsidRDefault="00D5515F" w:rsidP="0021701F">
            <w:pPr>
              <w:pStyle w:val="Default"/>
            </w:pPr>
            <w:proofErr w:type="spellStart"/>
            <w:r w:rsidRPr="00D5515F">
              <w:t>Учебно</w:t>
            </w:r>
            <w:proofErr w:type="spellEnd"/>
            <w:r w:rsidRPr="00D5515F">
              <w:t xml:space="preserve"> – воспитательный процесс</w:t>
            </w:r>
          </w:p>
        </w:tc>
      </w:tr>
      <w:tr w:rsidR="00967716" w:rsidTr="00797598">
        <w:trPr>
          <w:trHeight w:val="685"/>
        </w:trPr>
        <w:tc>
          <w:tcPr>
            <w:tcW w:w="3652" w:type="dxa"/>
            <w:gridSpan w:val="3"/>
          </w:tcPr>
          <w:p w:rsidR="00967716" w:rsidRPr="00967716" w:rsidRDefault="00797598" w:rsidP="0021701F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="00967716" w:rsidRPr="00967716">
              <w:rPr>
                <w:b/>
                <w:bCs/>
              </w:rPr>
              <w:t xml:space="preserve"> </w:t>
            </w:r>
            <w:r w:rsidR="0021701F">
              <w:rPr>
                <w:b/>
                <w:bCs/>
              </w:rPr>
              <w:t>МР</w:t>
            </w:r>
            <w:r w:rsidR="00967716"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1C1452" w:rsidRPr="001C1452" w:rsidRDefault="001C1452" w:rsidP="007D007B">
            <w:pPr>
              <w:pStyle w:val="Default"/>
              <w:ind w:firstLine="709"/>
              <w:rPr>
                <w:color w:val="auto"/>
              </w:rPr>
            </w:pPr>
            <w:r w:rsidRPr="001C1452">
              <w:rPr>
                <w:color w:val="auto"/>
              </w:rPr>
              <w:t>Сборник игр по развитию самостоятельности и инициативности остается актуальным в современных условиях. В последние годы наблюдается рост интереса к воспитанию у детей навыков самостоятельного мышления, креативности и инициативы. Эти качества способствуют успешной адаптации в быстро меняющемся мире, развитии критического мышления и способности к сотрудничеству.</w:t>
            </w:r>
          </w:p>
          <w:p w:rsidR="001C1452" w:rsidRDefault="001C1452" w:rsidP="007D007B">
            <w:pPr>
              <w:pStyle w:val="Default"/>
              <w:ind w:firstLine="709"/>
              <w:rPr>
                <w:color w:val="auto"/>
              </w:rPr>
            </w:pPr>
            <w:r w:rsidRPr="001C1452">
              <w:rPr>
                <w:color w:val="auto"/>
              </w:rPr>
              <w:t>Игры, основанные на практике, помогают детям не только учиться, но и развивать важные жизненные навыки через взаимодействие и активное участие. Они делают процесс обучения увлекательным, способствуют социализации и формированию уверенности в своих силах.</w:t>
            </w:r>
          </w:p>
          <w:p w:rsidR="00967716" w:rsidRPr="00967716" w:rsidRDefault="001C1452" w:rsidP="007D007B">
            <w:pPr>
              <w:pStyle w:val="Default"/>
              <w:ind w:firstLine="709"/>
              <w:rPr>
                <w:color w:val="auto"/>
              </w:rPr>
            </w:pPr>
            <w:r w:rsidRPr="001C1452">
              <w:rPr>
                <w:color w:val="auto"/>
              </w:rPr>
              <w:t>Развитие инициативности и самостоятельности в раннем возрасте способствует формированию у ребенка ключевых навыков и качеств, необходимых для успешной адаптации в обществе.</w:t>
            </w:r>
          </w:p>
          <w:p w:rsidR="00967716" w:rsidRPr="00967716" w:rsidRDefault="00967716" w:rsidP="0021701F">
            <w:pPr>
              <w:pStyle w:val="Default"/>
            </w:pPr>
          </w:p>
        </w:tc>
      </w:tr>
      <w:tr w:rsidR="00967716" w:rsidTr="0021701F">
        <w:trPr>
          <w:trHeight w:val="267"/>
        </w:trPr>
        <w:tc>
          <w:tcPr>
            <w:tcW w:w="9747" w:type="dxa"/>
            <w:gridSpan w:val="5"/>
          </w:tcPr>
          <w:p w:rsidR="00797598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>Цель:</w:t>
            </w:r>
            <w:r w:rsidR="00481B00">
              <w:t xml:space="preserve"> </w:t>
            </w:r>
            <w:r w:rsidR="007D007B">
              <w:t>ф</w:t>
            </w:r>
            <w:r w:rsidR="00BC08C7">
              <w:t>ормировать</w:t>
            </w:r>
            <w:r w:rsidR="001C1452">
              <w:t xml:space="preserve"> инициативность и</w:t>
            </w:r>
            <w:r w:rsidR="00BC08C7" w:rsidRPr="00BC08C7">
              <w:t xml:space="preserve"> самостоятельност</w:t>
            </w:r>
            <w:r w:rsidR="001C1452">
              <w:t>ь</w:t>
            </w:r>
            <w:r w:rsidR="00BC08C7" w:rsidRPr="00BC08C7">
              <w:t xml:space="preserve"> </w:t>
            </w:r>
            <w:r w:rsidR="001C1452">
              <w:t xml:space="preserve">детей раннего дошкольного возраста с помощью </w:t>
            </w:r>
            <w:r w:rsidR="00747301">
              <w:t xml:space="preserve">предметно - </w:t>
            </w:r>
            <w:r w:rsidR="001C1452">
              <w:t>игровой деятельности</w:t>
            </w:r>
          </w:p>
        </w:tc>
      </w:tr>
      <w:tr w:rsidR="00967716" w:rsidTr="0021701F">
        <w:trPr>
          <w:trHeight w:val="847"/>
        </w:trPr>
        <w:tc>
          <w:tcPr>
            <w:tcW w:w="9747" w:type="dxa"/>
            <w:gridSpan w:val="5"/>
          </w:tcPr>
          <w:p w:rsidR="00967716" w:rsidRPr="00967716" w:rsidRDefault="00967716" w:rsidP="0021701F">
            <w:pPr>
              <w:pStyle w:val="Default"/>
            </w:pPr>
            <w:r w:rsidRPr="00967716">
              <w:rPr>
                <w:b/>
                <w:bCs/>
              </w:rPr>
              <w:t xml:space="preserve">Задачи: </w:t>
            </w:r>
          </w:p>
          <w:p w:rsidR="00967716" w:rsidRPr="001C1452" w:rsidRDefault="00BC08C7" w:rsidP="00BC08C7">
            <w:pPr>
              <w:pStyle w:val="Default"/>
              <w:numPr>
                <w:ilvl w:val="0"/>
                <w:numId w:val="1"/>
              </w:numPr>
            </w:pPr>
            <w:r w:rsidRPr="001C1452">
              <w:t>Создавать условия для поддержки детской инициативы детей дошкольного возраста в системе непосредственно образовательной деятельности</w:t>
            </w:r>
          </w:p>
          <w:p w:rsidR="00BC08C7" w:rsidRPr="00967716" w:rsidRDefault="00BC08C7" w:rsidP="00BC08C7">
            <w:pPr>
              <w:pStyle w:val="Default"/>
              <w:numPr>
                <w:ilvl w:val="0"/>
                <w:numId w:val="1"/>
              </w:numPr>
            </w:pPr>
            <w:r w:rsidRPr="001C1452">
              <w:t>Повышать уровень информационной компетентности родителей по вопросам развития инициативности, творчества и самостоятельности детей.</w:t>
            </w:r>
          </w:p>
        </w:tc>
      </w:tr>
      <w:tr w:rsidR="0021701F" w:rsidTr="00797598">
        <w:trPr>
          <w:trHeight w:val="1074"/>
        </w:trPr>
        <w:tc>
          <w:tcPr>
            <w:tcW w:w="3652" w:type="dxa"/>
            <w:gridSpan w:val="3"/>
          </w:tcPr>
          <w:p w:rsidR="0021701F" w:rsidRPr="0021701F" w:rsidRDefault="0021701F" w:rsidP="0021701F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7D007B" w:rsidRPr="007D007B" w:rsidRDefault="007D007B" w:rsidP="007D007B">
            <w:pPr>
              <w:pStyle w:val="Default"/>
              <w:ind w:firstLine="709"/>
              <w:rPr>
                <w:bCs/>
              </w:rPr>
            </w:pPr>
            <w:r w:rsidRPr="007D007B">
              <w:rPr>
                <w:bCs/>
              </w:rPr>
              <w:t xml:space="preserve">Сборник игр на развитие самостоятельности и инициативности в раннем возрасте включает различные активности, направленные на стимулирование детской инициативы и самоуправления. В нем представлены игры, как для индивидуального, так и для коллективного участия. </w:t>
            </w:r>
          </w:p>
          <w:p w:rsidR="007D007B" w:rsidRPr="007D007B" w:rsidRDefault="007D007B" w:rsidP="007D007B">
            <w:pPr>
              <w:pStyle w:val="Default"/>
              <w:ind w:firstLine="709"/>
              <w:rPr>
                <w:bCs/>
              </w:rPr>
            </w:pPr>
            <w:r w:rsidRPr="007D007B">
              <w:rPr>
                <w:bCs/>
              </w:rPr>
              <w:t xml:space="preserve">Включены простые задания, например, «Собери игрушки», где дети учатся организовывать пространство, или «Помощник на кухне», где малыши помогают </w:t>
            </w:r>
            <w:r>
              <w:rPr>
                <w:bCs/>
              </w:rPr>
              <w:t>взрослому</w:t>
            </w:r>
            <w:r w:rsidRPr="007D007B">
              <w:rPr>
                <w:bCs/>
              </w:rPr>
              <w:t xml:space="preserve"> готовить простые блюда, развивая навыки планирования и ответственности. </w:t>
            </w:r>
          </w:p>
          <w:p w:rsidR="007D007B" w:rsidRPr="007D007B" w:rsidRDefault="007D007B" w:rsidP="007D007B">
            <w:pPr>
              <w:pStyle w:val="Default"/>
              <w:ind w:firstLine="709"/>
              <w:rPr>
                <w:bCs/>
              </w:rPr>
            </w:pPr>
            <w:r w:rsidRPr="007D007B">
              <w:rPr>
                <w:bCs/>
              </w:rPr>
              <w:lastRenderedPageBreak/>
              <w:t xml:space="preserve">Также </w:t>
            </w:r>
            <w:r>
              <w:rPr>
                <w:bCs/>
              </w:rPr>
              <w:t>полезные и</w:t>
            </w:r>
            <w:r w:rsidRPr="007D007B">
              <w:rPr>
                <w:bCs/>
              </w:rPr>
              <w:t xml:space="preserve">гры с элементами соревнования, помогают развивать стремление к достижению поставленных целей. </w:t>
            </w:r>
          </w:p>
          <w:p w:rsidR="007D007B" w:rsidRDefault="007D007B" w:rsidP="007D007B">
            <w:pPr>
              <w:pStyle w:val="Default"/>
              <w:ind w:firstLine="709"/>
              <w:rPr>
                <w:bCs/>
              </w:rPr>
            </w:pPr>
            <w:r w:rsidRPr="007D007B">
              <w:rPr>
                <w:bCs/>
              </w:rPr>
              <w:t>В итоге, сборник помогает укрепить уверенность ребенка в своих силах и развивает навыки самостоятельности через увлекательные и познавательные занятия.</w:t>
            </w:r>
          </w:p>
          <w:p w:rsidR="001C1452" w:rsidRPr="0021701F" w:rsidRDefault="001C1452" w:rsidP="00351898">
            <w:pPr>
              <w:pStyle w:val="Default"/>
              <w:ind w:left="851"/>
              <w:rPr>
                <w:b/>
              </w:rPr>
            </w:pPr>
          </w:p>
        </w:tc>
      </w:tr>
      <w:tr w:rsidR="00967716" w:rsidTr="0021701F">
        <w:trPr>
          <w:trHeight w:val="107"/>
        </w:trPr>
        <w:tc>
          <w:tcPr>
            <w:tcW w:w="9747" w:type="dxa"/>
            <w:gridSpan w:val="5"/>
          </w:tcPr>
          <w:p w:rsidR="00797598" w:rsidRPr="0021701F" w:rsidRDefault="0021701F" w:rsidP="00D5515F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lastRenderedPageBreak/>
              <w:t>Варианты использования</w:t>
            </w:r>
            <w:r w:rsidR="00D5515F">
              <w:rPr>
                <w:b/>
                <w:sz w:val="23"/>
                <w:szCs w:val="23"/>
              </w:rPr>
              <w:t xml:space="preserve">: </w:t>
            </w:r>
            <w:r w:rsidR="00D5515F" w:rsidRPr="00D5515F">
              <w:rPr>
                <w:bCs/>
                <w:sz w:val="23"/>
                <w:szCs w:val="23"/>
              </w:rPr>
              <w:t>использование педагогами и родителями в качестве вспомогательного материала</w:t>
            </w:r>
            <w:r w:rsidR="00D5515F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7D007B" w:rsidRPr="00967716" w:rsidRDefault="007D0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007B" w:rsidRPr="00967716" w:rsidSect="00967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D1F"/>
    <w:multiLevelType w:val="hybridMultilevel"/>
    <w:tmpl w:val="CD6AC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6A62CD"/>
    <w:multiLevelType w:val="hybridMultilevel"/>
    <w:tmpl w:val="46B03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386B03"/>
    <w:multiLevelType w:val="hybridMultilevel"/>
    <w:tmpl w:val="1AEA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716"/>
    <w:rsid w:val="000B0F36"/>
    <w:rsid w:val="00150549"/>
    <w:rsid w:val="001C1452"/>
    <w:rsid w:val="0021701F"/>
    <w:rsid w:val="002A215B"/>
    <w:rsid w:val="00351898"/>
    <w:rsid w:val="003C30F9"/>
    <w:rsid w:val="00481B00"/>
    <w:rsid w:val="00656B82"/>
    <w:rsid w:val="00747301"/>
    <w:rsid w:val="00797598"/>
    <w:rsid w:val="007B0182"/>
    <w:rsid w:val="007D007B"/>
    <w:rsid w:val="008421A2"/>
    <w:rsid w:val="00963E0B"/>
    <w:rsid w:val="009658CD"/>
    <w:rsid w:val="00967716"/>
    <w:rsid w:val="0098312A"/>
    <w:rsid w:val="00A9708F"/>
    <w:rsid w:val="00B64712"/>
    <w:rsid w:val="00BC08C7"/>
    <w:rsid w:val="00CE2D9E"/>
    <w:rsid w:val="00D5515F"/>
    <w:rsid w:val="00DD476E"/>
    <w:rsid w:val="00F51D2A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EFA3"/>
  <w15:docId w15:val="{44B25945-76CB-4B20-A78F-12EF0FC6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2024-03-15T08:08:00Z</dcterms:created>
  <dcterms:modified xsi:type="dcterms:W3CDTF">2024-10-29T03:25:00Z</dcterms:modified>
</cp:coreProperties>
</file>